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69"/>
        <w:gridCol w:w="5023"/>
        <w:gridCol w:w="1023"/>
        <w:gridCol w:w="1703"/>
        <w:gridCol w:w="1226"/>
        <w:gridCol w:w="1284"/>
        <w:gridCol w:w="1411"/>
      </w:tblGrid>
      <w:tr w:rsidR="008D6927" w:rsidRPr="00A42D69" w14:paraId="2C47D586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1ACC680" w14:textId="77777777" w:rsidR="008D6927" w:rsidRPr="00A42D69" w:rsidRDefault="008D6927" w:rsidP="00925601">
            <w:pPr>
              <w:pStyle w:val="ListParagraph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D6927" w:rsidRPr="00A42D69" w14:paraId="652CCA7C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D731EC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0CA30613" w14:textId="77777777" w:rsidR="008D6927" w:rsidRPr="00264E75" w:rsidRDefault="00000000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524018774"/>
                <w:placeholder>
                  <w:docPart w:val="22EB5D92581E4349A3D0589D2135D72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D6927" w:rsidRPr="00A42D69" w14:paraId="30B30318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260F11C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5C0E6E86" w14:textId="77777777" w:rsidR="008D6927" w:rsidRPr="00A42D69" w:rsidRDefault="004A2134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Mikroregión </w:t>
            </w:r>
            <w:proofErr w:type="spellStart"/>
            <w:r>
              <w:rPr>
                <w:rFonts w:asciiTheme="minorHAnsi" w:hAnsiTheme="minorHAnsi"/>
                <w:i/>
              </w:rPr>
              <w:t>Tríbečsko</w:t>
            </w:r>
            <w:proofErr w:type="spellEnd"/>
          </w:p>
        </w:tc>
      </w:tr>
      <w:tr w:rsidR="008D6927" w:rsidRPr="00A42D69" w14:paraId="21E3695D" w14:textId="77777777" w:rsidTr="008A06CF">
        <w:tc>
          <w:tcPr>
            <w:tcW w:w="318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E8A763A" w14:textId="77777777" w:rsidR="008D6927" w:rsidRPr="00C63419" w:rsidRDefault="008D6927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="0054108B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="0054108B"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="0054108B"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0" w:type="dxa"/>
            <w:gridSpan w:val="6"/>
            <w:tcBorders>
              <w:bottom w:val="single" w:sz="4" w:space="0" w:color="auto"/>
            </w:tcBorders>
          </w:tcPr>
          <w:p w14:paraId="00E665FE" w14:textId="77777777" w:rsidR="008D6927" w:rsidRPr="00A42D69" w:rsidRDefault="00000000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1657997499"/>
                <w:placeholder>
                  <w:docPart w:val="B72FF10B35AA4D1C806AE859ACCA1F8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D6927">
                  <w:rPr>
                    <w:rFonts w:asciiTheme="minorHAnsi" w:hAnsiTheme="minorHAnsi" w:cs="Arial"/>
                    <w:sz w:val="20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8D6927" w:rsidRPr="00A42D69" w14:paraId="3CD4325F" w14:textId="77777777" w:rsidTr="008A06C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4DCF15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0E23BF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97E20AD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B87D89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B4F82B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A145CA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8FF2AC1" w14:textId="77777777" w:rsidR="008D6927" w:rsidRPr="00A42D69" w:rsidRDefault="008D6927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17F5D2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3E4C9B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FootnoteReference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0DD5E9" w14:textId="77777777" w:rsidR="008D6927" w:rsidRPr="00A42D69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D6927" w:rsidRPr="009365C4" w14:paraId="44F7A3FE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9D417A" w14:textId="77777777" w:rsidR="008D6927" w:rsidRPr="009365C4" w:rsidRDefault="008D6927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E5AC6E" w14:textId="77777777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14B9E6" w14:textId="77777777" w:rsidR="008D6927" w:rsidRPr="009365C4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Počet kilometrov novovybudovaných/ modernizovaných cyklistických chodníkov a cyklotrás, ktoré zabezpečia zlepšenie prístupu osôb do zamestnania alebo k verejným službám alebo zabezpečia ich vzájomne prepojenie. Pod cyklistickou komunikáciou sa v zmysle STN 73 6100 rozumie nemotoristická komunikácia určená na cyklistickú premávku s vylúčením alebo oddelením akejkoľvek motorovej dopravy (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cyklocesta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cyklochodník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>). V zmysle podpory sem radíme aj viacúčelový pruh (STN 73 6110), cyklistický pruh (STN 63 6100) a cyklistický pás (STN 73 6100).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2C8067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46ACB6" w14:textId="29D61B09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01811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201811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5C8BEB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0B35A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D5CA3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prípade, ak projekt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>rekonštrukcii alebo vybudovaniu cyklotrasy</w:t>
            </w:r>
          </w:p>
        </w:tc>
      </w:tr>
      <w:tr w:rsidR="008D6927" w:rsidRPr="009365C4" w14:paraId="5FE786F4" w14:textId="77777777" w:rsidTr="008A06C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B2BC0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AA54D8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Počet vytvorených prvkov doplnkovej cyklistickej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infraštruktúry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85B21E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 xml:space="preserve">Celkový počet vytvorených prvkov doplnkovej cyklistickej infraštruktúry. Pod doplnkovou cyklistickou infraštruktúrou sa rozumejú chránené parkoviská pre bicykle,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cyklostojany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nabíjacie stanice pre </w:t>
            </w:r>
            <w:proofErr w:type="spellStart"/>
            <w:r w:rsidRPr="008A06CF">
              <w:rPr>
                <w:rFonts w:asciiTheme="minorHAnsi" w:hAnsiTheme="minorHAnsi"/>
                <w:sz w:val="20"/>
              </w:rPr>
              <w:t>elektrobicykle</w:t>
            </w:r>
            <w:proofErr w:type="spellEnd"/>
            <w:r w:rsidRPr="008A06CF">
              <w:rPr>
                <w:rFonts w:asciiTheme="minorHAnsi" w:hAnsiTheme="minorHAnsi"/>
                <w:sz w:val="20"/>
              </w:rPr>
              <w:t xml:space="preserve">, systémy automatickej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požičovne bicyklov, hygienické zariadenia a pod.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F05F6" w14:textId="77777777" w:rsidR="008D6927" w:rsidRPr="008C0112" w:rsidRDefault="008A06C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6478C6" w14:textId="00D95D61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201811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projekt</w:t>
            </w:r>
            <w:r w:rsidR="00201811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7A0591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346A03" w14:textId="77777777" w:rsidR="008D6927" w:rsidRPr="008C0112" w:rsidRDefault="008D6927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D3C2DE" w14:textId="77777777" w:rsidR="008D6927" w:rsidRDefault="008A06CF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A06CF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A06CF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06CF">
              <w:rPr>
                <w:rFonts w:asciiTheme="minorHAnsi" w:hAnsiTheme="minorHAnsi"/>
                <w:sz w:val="20"/>
              </w:rPr>
              <w:t xml:space="preserve">prípade, ak projekt vedie k vybudovaniu </w:t>
            </w:r>
            <w:r w:rsidRPr="008A06CF">
              <w:rPr>
                <w:rFonts w:asciiTheme="minorHAnsi" w:hAnsiTheme="minorHAnsi"/>
                <w:sz w:val="20"/>
              </w:rPr>
              <w:lastRenderedPageBreak/>
              <w:t>doplnkovej infraštruktúry</w:t>
            </w:r>
          </w:p>
        </w:tc>
      </w:tr>
    </w:tbl>
    <w:p w14:paraId="50312358" w14:textId="77777777" w:rsidR="00966A77" w:rsidRDefault="00966A77" w:rsidP="00CF14C5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825C59B" w14:textId="77777777" w:rsidR="002E59BB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</w:t>
      </w:r>
    </w:p>
    <w:p w14:paraId="2C1A8E99" w14:textId="77777777" w:rsidR="002E59BB" w:rsidRPr="00A42D69" w:rsidRDefault="002E59BB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aspoň jedného z uvedených merateľných ukazovateľov nebude schválený.</w:t>
      </w:r>
    </w:p>
    <w:p w14:paraId="11DD3B68" w14:textId="77777777" w:rsidR="002E59BB" w:rsidRPr="001A6EA1" w:rsidRDefault="002E59BB" w:rsidP="00125428">
      <w:pPr>
        <w:ind w:left="-426" w:right="-454"/>
        <w:jc w:val="both"/>
        <w:rPr>
          <w:rFonts w:asciiTheme="minorHAnsi" w:hAnsiTheme="minorHAnsi"/>
        </w:rPr>
      </w:pPr>
    </w:p>
    <w:p w14:paraId="6F3CC49E" w14:textId="77777777" w:rsidR="008A06CF" w:rsidRDefault="002E59BB" w:rsidP="00125428">
      <w:pPr>
        <w:ind w:left="-426" w:right="-454"/>
        <w:jc w:val="both"/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094FD850" w14:textId="77777777" w:rsidR="008A06CF" w:rsidRPr="00EC501F" w:rsidRDefault="008A06CF" w:rsidP="004A2134">
      <w:pPr>
        <w:jc w:val="both"/>
        <w:rPr>
          <w:rFonts w:asciiTheme="minorHAnsi" w:hAnsiTheme="minorHAnsi"/>
          <w:i/>
          <w:highlight w:val="yellow"/>
        </w:rPr>
      </w:pPr>
    </w:p>
    <w:sectPr w:rsidR="008A06CF" w:rsidRPr="00EC501F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A7B5" w14:textId="77777777" w:rsidR="0040399A" w:rsidRDefault="0040399A">
      <w:r>
        <w:separator/>
      </w:r>
    </w:p>
  </w:endnote>
  <w:endnote w:type="continuationSeparator" w:id="0">
    <w:p w14:paraId="08D2C112" w14:textId="77777777" w:rsidR="0040399A" w:rsidRDefault="0040399A">
      <w:r>
        <w:continuationSeparator/>
      </w:r>
    </w:p>
  </w:endnote>
  <w:endnote w:type="continuationNotice" w:id="1">
    <w:p w14:paraId="3C4A52F0" w14:textId="77777777" w:rsidR="0040399A" w:rsidRDefault="004039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E0A2" w14:textId="77777777" w:rsidR="0040399A" w:rsidRDefault="0040399A">
      <w:r>
        <w:separator/>
      </w:r>
    </w:p>
  </w:footnote>
  <w:footnote w:type="continuationSeparator" w:id="0">
    <w:p w14:paraId="3BD15B7B" w14:textId="77777777" w:rsidR="0040399A" w:rsidRDefault="0040399A">
      <w:r>
        <w:continuationSeparator/>
      </w:r>
    </w:p>
  </w:footnote>
  <w:footnote w:type="continuationNotice" w:id="1">
    <w:p w14:paraId="07197D38" w14:textId="77777777" w:rsidR="0040399A" w:rsidRDefault="0040399A"/>
  </w:footnote>
  <w:footnote w:id="2">
    <w:p w14:paraId="0D52B221" w14:textId="77777777" w:rsidR="00C32A49" w:rsidRPr="001A6EA1" w:rsidRDefault="00C32A49" w:rsidP="00125428">
      <w:pPr>
        <w:pStyle w:val="FootnoteText"/>
        <w:ind w:right="-312" w:hanging="284"/>
        <w:jc w:val="both"/>
        <w:rPr>
          <w:rFonts w:asciiTheme="minorHAnsi" w:hAnsiTheme="minorHAnsi"/>
        </w:rPr>
      </w:pPr>
      <w:r w:rsidRPr="00966A77">
        <w:rPr>
          <w:rStyle w:val="FootnoteReference"/>
          <w:rFonts w:asciiTheme="minorHAnsi" w:hAnsiTheme="minorHAnsi"/>
        </w:rPr>
        <w:footnoteRef/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884E7E" w14:textId="77777777" w:rsidR="00C32A49" w:rsidRPr="001A6EA1" w:rsidRDefault="00C32A49" w:rsidP="00125428">
      <w:pPr>
        <w:pStyle w:val="FootnoteText"/>
        <w:ind w:right="-312" w:hanging="284"/>
        <w:rPr>
          <w:rFonts w:asciiTheme="minorHAnsi" w:hAnsiTheme="minorHAnsi"/>
        </w:rPr>
      </w:pPr>
      <w:r w:rsidRPr="001A6EA1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D672A" w14:textId="77777777" w:rsidR="004A2134" w:rsidRPr="001F013A" w:rsidRDefault="004A2134" w:rsidP="004A2134">
    <w:pPr>
      <w:pStyle w:val="Header"/>
      <w:jc w:val="left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4DD46DEA" wp14:editId="69897648">
          <wp:extent cx="552450" cy="618380"/>
          <wp:effectExtent l="19050" t="0" r="0" b="0"/>
          <wp:docPr id="9" name="Obrázok 8" descr="LOGO,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,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4" cy="62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598BA4E9" wp14:editId="5D42690B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2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57C4A223" wp14:editId="2D8CFC12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14AF12D6" wp14:editId="1B725C7C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3B7041" w14:textId="77777777" w:rsidR="00C32A49" w:rsidRPr="005E6B6E" w:rsidRDefault="00C32A49" w:rsidP="005E6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138494930">
    <w:abstractNumId w:val="27"/>
  </w:num>
  <w:num w:numId="2" w16cid:durableId="175661042">
    <w:abstractNumId w:val="18"/>
  </w:num>
  <w:num w:numId="3" w16cid:durableId="551429084">
    <w:abstractNumId w:val="38"/>
  </w:num>
  <w:num w:numId="4" w16cid:durableId="1426146026">
    <w:abstractNumId w:val="1"/>
  </w:num>
  <w:num w:numId="5" w16cid:durableId="310717475">
    <w:abstractNumId w:val="0"/>
  </w:num>
  <w:num w:numId="6" w16cid:durableId="1974023542">
    <w:abstractNumId w:val="3"/>
  </w:num>
  <w:num w:numId="7" w16cid:durableId="940265031">
    <w:abstractNumId w:val="6"/>
  </w:num>
  <w:num w:numId="8" w16cid:durableId="1426342716">
    <w:abstractNumId w:val="9"/>
  </w:num>
  <w:num w:numId="9" w16cid:durableId="1432387278">
    <w:abstractNumId w:val="8"/>
  </w:num>
  <w:num w:numId="10" w16cid:durableId="1926760434">
    <w:abstractNumId w:val="15"/>
  </w:num>
  <w:num w:numId="11" w16cid:durableId="1723600927">
    <w:abstractNumId w:val="30"/>
  </w:num>
  <w:num w:numId="12" w16cid:durableId="355039159">
    <w:abstractNumId w:val="25"/>
  </w:num>
  <w:num w:numId="13" w16cid:durableId="2065717390">
    <w:abstractNumId w:val="20"/>
  </w:num>
  <w:num w:numId="14" w16cid:durableId="1526286392">
    <w:abstractNumId w:val="10"/>
  </w:num>
  <w:num w:numId="15" w16cid:durableId="1714109002">
    <w:abstractNumId w:val="26"/>
  </w:num>
  <w:num w:numId="16" w16cid:durableId="1494107236">
    <w:abstractNumId w:val="23"/>
  </w:num>
  <w:num w:numId="17" w16cid:durableId="414782514">
    <w:abstractNumId w:val="4"/>
  </w:num>
  <w:num w:numId="18" w16cid:durableId="1236550136">
    <w:abstractNumId w:val="24"/>
  </w:num>
  <w:num w:numId="19" w16cid:durableId="1577326837">
    <w:abstractNumId w:val="12"/>
  </w:num>
  <w:num w:numId="20" w16cid:durableId="1896971032">
    <w:abstractNumId w:val="29"/>
  </w:num>
  <w:num w:numId="21" w16cid:durableId="988362925">
    <w:abstractNumId w:val="22"/>
  </w:num>
  <w:num w:numId="22" w16cid:durableId="2821893">
    <w:abstractNumId w:val="16"/>
  </w:num>
  <w:num w:numId="23" w16cid:durableId="977149921">
    <w:abstractNumId w:val="35"/>
  </w:num>
  <w:num w:numId="24" w16cid:durableId="1240402173">
    <w:abstractNumId w:val="11"/>
  </w:num>
  <w:num w:numId="25" w16cid:durableId="309211837">
    <w:abstractNumId w:val="19"/>
  </w:num>
  <w:num w:numId="26" w16cid:durableId="983122656">
    <w:abstractNumId w:val="2"/>
  </w:num>
  <w:num w:numId="27" w16cid:durableId="362487552">
    <w:abstractNumId w:val="33"/>
  </w:num>
  <w:num w:numId="28" w16cid:durableId="1924989046">
    <w:abstractNumId w:val="36"/>
  </w:num>
  <w:num w:numId="29" w16cid:durableId="2104953142">
    <w:abstractNumId w:val="32"/>
  </w:num>
  <w:num w:numId="30" w16cid:durableId="434179001">
    <w:abstractNumId w:val="34"/>
  </w:num>
  <w:num w:numId="31" w16cid:durableId="1877351164">
    <w:abstractNumId w:val="31"/>
  </w:num>
  <w:num w:numId="32" w16cid:durableId="210576511">
    <w:abstractNumId w:val="14"/>
  </w:num>
  <w:num w:numId="33" w16cid:durableId="457534302">
    <w:abstractNumId w:val="5"/>
  </w:num>
  <w:num w:numId="34" w16cid:durableId="439185997">
    <w:abstractNumId w:val="37"/>
  </w:num>
  <w:num w:numId="35" w16cid:durableId="1516110611">
    <w:abstractNumId w:val="7"/>
  </w:num>
  <w:num w:numId="36" w16cid:durableId="542250149">
    <w:abstractNumId w:val="21"/>
  </w:num>
  <w:num w:numId="37" w16cid:durableId="1339502382">
    <w:abstractNumId w:val="13"/>
  </w:num>
  <w:num w:numId="38" w16cid:durableId="2061898010">
    <w:abstractNumId w:val="28"/>
  </w:num>
  <w:num w:numId="39" w16cid:durableId="156730497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4364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156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2E3A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811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6981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0399A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134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08B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19E6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2351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4FD6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17B0E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4E5C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20A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Heading1">
    <w:name w:val="heading 1"/>
    <w:basedOn w:val="Heading2"/>
    <w:next w:val="Body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Heading4"/>
    <w:next w:val="BodyText"/>
    <w:qFormat/>
    <w:rsid w:val="001C49E5"/>
    <w:pPr>
      <w:numPr>
        <w:ilvl w:val="2"/>
      </w:numPr>
      <w:outlineLvl w:val="2"/>
    </w:pPr>
    <w:rPr>
      <w:i w:val="0"/>
    </w:rPr>
  </w:style>
  <w:style w:type="paragraph" w:styleId="Heading4">
    <w:name w:val="heading 4"/>
    <w:basedOn w:val="Heading5"/>
    <w:next w:val="Body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Heading5">
    <w:name w:val="heading 5"/>
    <w:basedOn w:val="BodyText"/>
    <w:next w:val="Body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Heading6">
    <w:name w:val="heading 6"/>
    <w:basedOn w:val="Normal"/>
    <w:next w:val="Normal"/>
    <w:rsid w:val="001C49E5"/>
    <w:pPr>
      <w:outlineLvl w:val="5"/>
    </w:pPr>
  </w:style>
  <w:style w:type="paragraph" w:styleId="Heading7">
    <w:name w:val="heading 7"/>
    <w:basedOn w:val="Normal"/>
    <w:next w:val="Normal"/>
    <w:rsid w:val="001C49E5"/>
    <w:pPr>
      <w:outlineLvl w:val="6"/>
    </w:pPr>
  </w:style>
  <w:style w:type="paragraph" w:styleId="Heading8">
    <w:name w:val="heading 8"/>
    <w:basedOn w:val="Normal"/>
    <w:next w:val="Normal"/>
    <w:rsid w:val="001C49E5"/>
    <w:pPr>
      <w:outlineLvl w:val="7"/>
    </w:pPr>
  </w:style>
  <w:style w:type="paragraph" w:styleId="Heading9">
    <w:name w:val="heading 9"/>
    <w:basedOn w:val="Normal"/>
    <w:next w:val="Normal"/>
    <w:rsid w:val="001C49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C49E5"/>
    <w:pPr>
      <w:spacing w:before="130" w:after="130"/>
      <w:jc w:val="both"/>
    </w:pPr>
  </w:style>
  <w:style w:type="paragraph" w:styleId="TOC4">
    <w:name w:val="toc 4"/>
    <w:basedOn w:val="TOC3"/>
    <w:semiHidden/>
    <w:rsid w:val="001C49E5"/>
  </w:style>
  <w:style w:type="paragraph" w:styleId="TOC3">
    <w:name w:val="toc 3"/>
    <w:basedOn w:val="TOC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qFormat/>
    <w:rsid w:val="001C49E5"/>
    <w:pPr>
      <w:spacing w:before="0"/>
    </w:pPr>
    <w:rPr>
      <w:sz w:val="24"/>
    </w:rPr>
  </w:style>
  <w:style w:type="paragraph" w:styleId="TOC1">
    <w:name w:val="toc 1"/>
    <w:basedOn w:val="Normal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1C49E5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7939E4"/>
    <w:pPr>
      <w:numPr>
        <w:numId w:val="6"/>
      </w:numPr>
    </w:pPr>
  </w:style>
  <w:style w:type="paragraph" w:styleId="ListBullet2">
    <w:name w:val="List Bullet 2"/>
    <w:basedOn w:val="ListBullet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al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al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al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FootnoteText">
    <w:name w:val="footnote text"/>
    <w:aliases w:val="Text poznámky pod čiarou 007,Text poznámky pod eiarou 007,_Poznámka pod čiarou,Text poznámky pod èiarou 007"/>
    <w:basedOn w:val="Normal"/>
    <w:link w:val="FootnoteText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BodyTextIndent">
    <w:name w:val="Body Text Indent"/>
    <w:basedOn w:val="BodyText"/>
    <w:semiHidden/>
    <w:rsid w:val="001C49E5"/>
    <w:pPr>
      <w:ind w:left="340"/>
    </w:pPr>
  </w:style>
  <w:style w:type="paragraph" w:styleId="Index1">
    <w:name w:val="index 1"/>
    <w:basedOn w:val="Normal"/>
    <w:next w:val="Normal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semiHidden/>
    <w:rsid w:val="001C49E5"/>
  </w:style>
  <w:style w:type="character" w:styleId="PageNumber">
    <w:name w:val="page number"/>
    <w:basedOn w:val="DefaultParagraphFont"/>
    <w:semiHidden/>
    <w:rsid w:val="001C49E5"/>
    <w:rPr>
      <w:sz w:val="22"/>
    </w:rPr>
  </w:style>
  <w:style w:type="paragraph" w:styleId="Index2">
    <w:name w:val="index 2"/>
    <w:basedOn w:val="Normal"/>
    <w:next w:val="Normal"/>
    <w:semiHidden/>
    <w:rsid w:val="001C49E5"/>
    <w:pPr>
      <w:ind w:left="340" w:right="851"/>
    </w:pPr>
  </w:style>
  <w:style w:type="paragraph" w:customStyle="1" w:styleId="zreportaddinfo">
    <w:name w:val="zreport addinfo"/>
    <w:basedOn w:val="Normal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Emphasis">
    <w:name w:val="Emphasis"/>
    <w:basedOn w:val="DefaultParagraphFont"/>
    <w:uiPriority w:val="20"/>
    <w:rsid w:val="00283233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1C49E5"/>
    <w:pPr>
      <w:numPr>
        <w:numId w:val="3"/>
      </w:numPr>
      <w:outlineLvl w:val="9"/>
    </w:pPr>
  </w:style>
  <w:style w:type="paragraph" w:styleId="ListBullet3">
    <w:name w:val="List Bullet 3"/>
    <w:basedOn w:val="ListBullet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1C49E5"/>
    <w:pPr>
      <w:outlineLvl w:val="9"/>
    </w:pPr>
  </w:style>
  <w:style w:type="paragraph" w:styleId="BodyText3">
    <w:name w:val="Body Text 3"/>
    <w:basedOn w:val="Normal"/>
    <w:qFormat/>
    <w:rsid w:val="001C49E5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1C49E5"/>
    <w:rPr>
      <w:bCs/>
      <w:i/>
      <w:sz w:val="14"/>
    </w:rPr>
  </w:style>
  <w:style w:type="paragraph" w:styleId="ListBullet4">
    <w:name w:val="List Bullet 4"/>
    <w:basedOn w:val="ListBullet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al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al"/>
    <w:semiHidden/>
    <w:rsid w:val="001C49E5"/>
    <w:pPr>
      <w:spacing w:before="130" w:after="130"/>
    </w:pPr>
    <w:rPr>
      <w:b/>
      <w:sz w:val="32"/>
    </w:rPr>
  </w:style>
  <w:style w:type="paragraph" w:styleId="BalloonText">
    <w:name w:val="Balloon Text"/>
    <w:basedOn w:val="Normal"/>
    <w:semiHidden/>
    <w:rsid w:val="001C49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283233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rsid w:val="002832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283233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2832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SubtleReference">
    <w:name w:val="Subtle Reference"/>
    <w:basedOn w:val="DefaultParagraphFont"/>
    <w:uiPriority w:val="31"/>
    <w:rsid w:val="002832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283233"/>
    <w:rPr>
      <w:b/>
      <w:bCs/>
      <w:smallCaps/>
      <w:spacing w:val="5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rsid w:val="0028323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1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7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730"/>
    <w:rPr>
      <w:rFonts w:ascii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305F67"/>
  </w:style>
  <w:style w:type="table" w:styleId="TableGrid">
    <w:name w:val="Table Grid"/>
    <w:basedOn w:val="TableNormal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FootnoteTextChar">
    <w:name w:val="Footnote Text Char"/>
    <w:aliases w:val="Text poznámky pod čiarou 007 Char,Text poznámky pod eiarou 007 Char,_Poznámka pod čiarou Char,Text poznámky pod èiarou 007 Char"/>
    <w:basedOn w:val="DefaultParagraphFont"/>
    <w:link w:val="FootnoteText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432C2"/>
    <w:rPr>
      <w:rFonts w:ascii="Times New Roman" w:hAnsi="Times New Roman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LineNumber">
    <w:name w:val="line number"/>
    <w:basedOn w:val="DefaultParagraphFont"/>
    <w:uiPriority w:val="99"/>
    <w:semiHidden/>
    <w:unhideWhenUsed/>
    <w:rsid w:val="00602914"/>
  </w:style>
  <w:style w:type="character" w:customStyle="1" w:styleId="ListParagraphChar">
    <w:name w:val="List Paragraph Char"/>
    <w:aliases w:val="body Char,Odsek zoznamu2 Char"/>
    <w:link w:val="ListParagraph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ision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al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ListNumber">
    <w:name w:val="List Number"/>
    <w:basedOn w:val="List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List">
    <w:name w:val="List"/>
    <w:basedOn w:val="Normal"/>
    <w:uiPriority w:val="99"/>
    <w:semiHidden/>
    <w:unhideWhenUsed/>
    <w:rsid w:val="0058257F"/>
    <w:pPr>
      <w:ind w:left="283" w:hanging="283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al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PlaceholderText">
    <w:name w:val="Placeholder Text"/>
    <w:basedOn w:val="DefaultParagraphFont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B5D92581E4349A3D0589D2135D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A69EA-E76F-4092-9162-43FE31B4A1DA}"/>
      </w:docPartPr>
      <w:docPartBody>
        <w:p w:rsidR="00D44CE6" w:rsidRDefault="00D44CE6" w:rsidP="00D44CE6">
          <w:pPr>
            <w:pStyle w:val="22EB5D92581E4349A3D0589D2135D729"/>
          </w:pPr>
          <w:r w:rsidRPr="00494B4C">
            <w:rPr>
              <w:rStyle w:val="PlaceholderText"/>
            </w:rPr>
            <w:t>Vyberte položku.</w:t>
          </w:r>
        </w:p>
      </w:docPartBody>
    </w:docPart>
    <w:docPart>
      <w:docPartPr>
        <w:name w:val="B72FF10B35AA4D1C806AE859ACCA1F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B363A0-D9F0-46D0-9D24-17A906DA53F9}"/>
      </w:docPartPr>
      <w:docPartBody>
        <w:p w:rsidR="00D44CE6" w:rsidRDefault="00D44CE6" w:rsidP="00D44CE6">
          <w:pPr>
            <w:pStyle w:val="B72FF10B35AA4D1C806AE859ACCA1F81"/>
          </w:pPr>
          <w:r w:rsidRPr="00494B4C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980"/>
    <w:rsid w:val="000D0DF6"/>
    <w:rsid w:val="006472F3"/>
    <w:rsid w:val="006A5D12"/>
    <w:rsid w:val="006B31D6"/>
    <w:rsid w:val="006B5A84"/>
    <w:rsid w:val="006E2383"/>
    <w:rsid w:val="006E4D9C"/>
    <w:rsid w:val="00A0049F"/>
    <w:rsid w:val="00A74980"/>
    <w:rsid w:val="00A93480"/>
    <w:rsid w:val="00AD0078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CE6"/>
    <w:rPr>
      <w:color w:val="808080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2023-05-03T07:16:00Z</dcterms:modified>
</cp:coreProperties>
</file>