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FB6F2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757FB6F3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757FB6F4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757FB6F5" w14:textId="77777777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757FB6F6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TableGrid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757FB6F9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57FB6F7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757FB6F8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757FB6F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57FB6FA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757FB6FB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757FB6FF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57FB6FD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57FB6FE" w14:textId="77777777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757FB702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57FB700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57FB701" w14:textId="77777777" w:rsidR="00AD4FD2" w:rsidRPr="00A42D69" w:rsidRDefault="00000000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DE3E8C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757FB705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57FB703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57FB704" w14:textId="77777777" w:rsidR="00AD4FD2" w:rsidRPr="00A42D69" w:rsidRDefault="00DE3E8C" w:rsidP="00AD4FD2">
            <w:pPr>
              <w:spacing w:before="120" w:after="120"/>
              <w:jc w:val="both"/>
            </w:pPr>
            <w:r>
              <w:rPr>
                <w:i/>
              </w:rPr>
              <w:t>Mikroregión Tríbečsko</w:t>
            </w:r>
          </w:p>
        </w:tc>
      </w:tr>
      <w:tr w:rsidR="00AD4FD2" w:rsidRPr="00A42D69" w14:paraId="757FB708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57FB706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="000E1DA5">
              <w:fldChar w:fldCharType="begin"/>
            </w:r>
            <w:r w:rsidR="000E1DA5">
              <w:instrText xml:space="preserve"> NOTEREF _Ref496436595 \h  \* MERGEFORMAT </w:instrText>
            </w:r>
            <w:r w:rsidR="000E1DA5">
              <w:fldChar w:fldCharType="separate"/>
            </w:r>
            <w:r w:rsidRPr="00C63419">
              <w:t>2</w:t>
            </w:r>
            <w:r w:rsidR="000E1DA5"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57FB707" w14:textId="77777777" w:rsidR="00AD4FD2" w:rsidRPr="00A42D69" w:rsidRDefault="00000000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DE3E8C">
                  <w:rPr>
                    <w:rFonts w:cs="Arial"/>
                    <w:sz w:val="20"/>
                  </w:rPr>
                  <w:t>F2 Verejná kanalizácia</w:t>
                </w:r>
              </w:sdtContent>
            </w:sdt>
          </w:p>
        </w:tc>
      </w:tr>
    </w:tbl>
    <w:p w14:paraId="757FB709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757FB70A" w14:textId="77777777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53"/>
        <w:gridCol w:w="2389"/>
        <w:gridCol w:w="4703"/>
        <w:gridCol w:w="1552"/>
        <w:gridCol w:w="1452"/>
        <w:gridCol w:w="4865"/>
      </w:tblGrid>
      <w:tr w:rsidR="009459EB" w:rsidRPr="00334C9E" w14:paraId="757FB711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57FB70B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57FB70C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57FB70D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57FB70E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57FB70F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57FB710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757FB714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7FB712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7FB713" w14:textId="77777777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9D22A6" w:rsidRPr="00334C9E" w14:paraId="757FB71D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15" w14:textId="77777777" w:rsidR="009D22A6" w:rsidRPr="00334C9E" w:rsidRDefault="009D22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D22A6">
              <w:rPr>
                <w:rFonts w:cs="Arial"/>
                <w:b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16" w14:textId="77777777" w:rsidR="009D22A6" w:rsidRPr="00334C9E" w:rsidRDefault="009D22A6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17" w14:textId="77777777" w:rsidR="009D22A6" w:rsidRDefault="009D22A6" w:rsidP="009D22A6">
            <w:pPr>
              <w:spacing w:line="256" w:lineRule="auto"/>
              <w:ind w:left="-22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  <w:t>Posudzuje sa súlad projektu s programovou stratégiou IROP, prioritnou osou č. 5 - Miestny rozvoj vedený komunitou, t.j. súlad s:</w:t>
            </w:r>
          </w:p>
          <w:p w14:paraId="757FB718" w14:textId="77777777" w:rsidR="009D22A6" w:rsidRPr="00334C9E" w:rsidRDefault="009D22A6" w:rsidP="009D22A6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>
              <w:rPr>
                <w:rFonts w:eastAsia="Times New Roman" w:cs="Arial"/>
                <w:color w:val="000000" w:themeColor="text1"/>
                <w:lang w:bidi="en-US"/>
              </w:rPr>
              <w:t>očakávanými výsledkami, 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19" w14:textId="77777777" w:rsidR="009D22A6" w:rsidRDefault="009D22A6" w:rsidP="009D22A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  <w:p w14:paraId="757FB71A" w14:textId="77777777" w:rsidR="009D22A6" w:rsidRPr="00334C9E" w:rsidRDefault="009D22A6" w:rsidP="009D22A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1B" w14:textId="77777777" w:rsidR="009D22A6" w:rsidRPr="00334C9E" w:rsidRDefault="009D22A6" w:rsidP="00D114FB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1C" w14:textId="77777777" w:rsidR="009D22A6" w:rsidRPr="00334C9E" w:rsidRDefault="009D22A6" w:rsidP="000E5D43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Zameranie projektu je v súlade s programovou stratégiou IROP.</w:t>
            </w:r>
          </w:p>
        </w:tc>
      </w:tr>
      <w:tr w:rsidR="009D22A6" w:rsidRPr="00334C9E" w14:paraId="757FB724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1E" w14:textId="77777777" w:rsidR="009D22A6" w:rsidRPr="00334C9E" w:rsidRDefault="009D22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1F" w14:textId="77777777" w:rsidR="009D22A6" w:rsidRPr="00334C9E" w:rsidRDefault="009D22A6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20" w14:textId="77777777" w:rsidR="009D22A6" w:rsidRPr="00334C9E" w:rsidRDefault="009D22A6" w:rsidP="00D114FB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21" w14:textId="77777777" w:rsidR="009D22A6" w:rsidRPr="00334C9E" w:rsidRDefault="009D22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22" w14:textId="77777777" w:rsidR="009D22A6" w:rsidRPr="00334C9E" w:rsidRDefault="009D22A6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23" w14:textId="77777777" w:rsidR="009D22A6" w:rsidRPr="00334C9E" w:rsidRDefault="009D22A6" w:rsidP="000E5D43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Zameranie projektu nie je v súlade s programovou stratégiou IROP.</w:t>
            </w:r>
          </w:p>
        </w:tc>
      </w:tr>
      <w:tr w:rsidR="009D22A6" w:rsidRPr="00334C9E" w14:paraId="757FB72C" w14:textId="77777777" w:rsidTr="00560AAA">
        <w:trPr>
          <w:trHeight w:val="683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725" w14:textId="77777777" w:rsidR="009D22A6" w:rsidRPr="009F2A5A" w:rsidRDefault="009D22A6" w:rsidP="000E5D43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9F2A5A">
              <w:rPr>
                <w:rFonts w:cs="Arial"/>
                <w:b/>
                <w:color w:val="000000" w:themeColor="text1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726" w14:textId="77777777" w:rsidR="009D22A6" w:rsidRPr="00334C9E" w:rsidRDefault="009D22A6" w:rsidP="000E5D43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727" w14:textId="77777777" w:rsidR="009D22A6" w:rsidRPr="00334C9E" w:rsidRDefault="009D22A6" w:rsidP="000E5D43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rPr>
                <w:rFonts w:eastAsia="Times New Roman" w:cs="Arial"/>
                <w:color w:val="000000" w:themeColor="text1"/>
                <w:lang w:bidi="en-US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728" w14:textId="77777777" w:rsidR="009D22A6" w:rsidRDefault="009D22A6" w:rsidP="000E5D4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  <w:p w14:paraId="757FB729" w14:textId="77777777" w:rsidR="009D22A6" w:rsidRPr="00334C9E" w:rsidRDefault="009D22A6" w:rsidP="000E5D4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2A" w14:textId="77777777" w:rsidR="009D22A6" w:rsidRPr="00334C9E" w:rsidRDefault="009D22A6" w:rsidP="000E5D43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2B" w14:textId="77777777" w:rsidR="009D22A6" w:rsidRPr="00334C9E" w:rsidRDefault="009D22A6" w:rsidP="000E5D4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Zameranie projektu je v súlade so Stratégiou CLLD.</w:t>
            </w:r>
          </w:p>
        </w:tc>
      </w:tr>
      <w:tr w:rsidR="009D22A6" w:rsidRPr="00334C9E" w14:paraId="757FB733" w14:textId="77777777" w:rsidTr="00560AAA">
        <w:trPr>
          <w:trHeight w:val="69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2D" w14:textId="77777777" w:rsidR="009D22A6" w:rsidRPr="00334C9E" w:rsidRDefault="009D22A6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2E" w14:textId="77777777" w:rsidR="009D22A6" w:rsidRPr="00334C9E" w:rsidRDefault="009D22A6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2F" w14:textId="77777777" w:rsidR="009D22A6" w:rsidRPr="00334C9E" w:rsidRDefault="009D22A6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30" w14:textId="77777777" w:rsidR="009D22A6" w:rsidRPr="00334C9E" w:rsidRDefault="009D22A6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31" w14:textId="77777777" w:rsidR="009D22A6" w:rsidRDefault="009D22A6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32" w14:textId="77777777" w:rsidR="009D22A6" w:rsidRDefault="009D22A6" w:rsidP="000E5D43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Zameranie projektu nie je v súlade so Stratégiou CLLD.</w:t>
            </w:r>
          </w:p>
        </w:tc>
      </w:tr>
      <w:tr w:rsidR="009D22A6" w:rsidRPr="00334C9E" w14:paraId="757FB73A" w14:textId="77777777" w:rsidTr="00E03BC4">
        <w:trPr>
          <w:trHeight w:val="69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734" w14:textId="77777777" w:rsidR="009D22A6" w:rsidRPr="009F2A5A" w:rsidRDefault="009D22A6" w:rsidP="000E5D43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9F2A5A">
              <w:rPr>
                <w:rFonts w:cs="Arial"/>
                <w:b/>
                <w:color w:val="000000" w:themeColor="text1"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735" w14:textId="77777777" w:rsidR="009D22A6" w:rsidRPr="00334C9E" w:rsidRDefault="009D22A6" w:rsidP="000E5D43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736" w14:textId="77777777" w:rsidR="009D22A6" w:rsidRPr="00334C9E" w:rsidRDefault="009D22A6" w:rsidP="000E5D43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rPr>
                <w:rFonts w:eastAsia="Times New Roman" w:cs="Arial"/>
                <w:color w:val="000000" w:themeColor="text1"/>
                <w:lang w:bidi="en-US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737" w14:textId="77777777" w:rsidR="009D22A6" w:rsidRPr="00334C9E" w:rsidRDefault="009D22A6" w:rsidP="000E5D4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38" w14:textId="77777777" w:rsidR="009D22A6" w:rsidRPr="00334C9E" w:rsidRDefault="009D22A6" w:rsidP="000E5D43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39" w14:textId="77777777" w:rsidR="009D22A6" w:rsidRPr="00334C9E" w:rsidRDefault="009D22A6" w:rsidP="000E5D4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 má inovatívny charakter.</w:t>
            </w:r>
          </w:p>
        </w:tc>
      </w:tr>
      <w:tr w:rsidR="009D22A6" w:rsidRPr="00334C9E" w14:paraId="757FB741" w14:textId="77777777" w:rsidTr="00E03BC4">
        <w:trPr>
          <w:trHeight w:val="70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3B" w14:textId="77777777" w:rsidR="009D22A6" w:rsidRPr="00334C9E" w:rsidRDefault="009D22A6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3C" w14:textId="77777777" w:rsidR="009D22A6" w:rsidRPr="00334C9E" w:rsidRDefault="009D22A6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3D" w14:textId="77777777" w:rsidR="009D22A6" w:rsidRPr="00334C9E" w:rsidRDefault="009D22A6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3E" w14:textId="77777777" w:rsidR="009D22A6" w:rsidRPr="00334C9E" w:rsidRDefault="009D22A6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3F" w14:textId="77777777" w:rsidR="009D22A6" w:rsidRDefault="009D22A6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40" w14:textId="77777777" w:rsidR="009D22A6" w:rsidRDefault="009D22A6" w:rsidP="000E5D43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 nemá inovatívny charakter.</w:t>
            </w:r>
          </w:p>
        </w:tc>
      </w:tr>
      <w:tr w:rsidR="009D22A6" w:rsidRPr="00334C9E" w14:paraId="757FB749" w14:textId="77777777" w:rsidTr="00F62B32">
        <w:trPr>
          <w:trHeight w:val="69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742" w14:textId="77777777" w:rsidR="009D22A6" w:rsidRPr="009F2A5A" w:rsidRDefault="009D22A6" w:rsidP="000E5D43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9F2A5A">
              <w:rPr>
                <w:rFonts w:cs="Arial"/>
                <w:b/>
                <w:color w:val="000000" w:themeColor="text1"/>
              </w:rPr>
              <w:t>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743" w14:textId="77777777" w:rsidR="009D22A6" w:rsidRPr="00334C9E" w:rsidRDefault="009D22A6" w:rsidP="000E5D43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744" w14:textId="77777777" w:rsidR="009D22A6" w:rsidRPr="00334C9E" w:rsidRDefault="009D22A6" w:rsidP="000E5D43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rPr>
                <w:rFonts w:eastAsia="Times New Roman" w:cs="Arial"/>
                <w:color w:val="000000" w:themeColor="text1"/>
                <w:lang w:bidi="en-US"/>
              </w:rPr>
              <w:t>Projekt má dostatočnú úroveň z hľadiska zabezpečenia komplexnosti služieb v území alebo z hľadiska jeho využiteľnosti v území.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745" w14:textId="77777777" w:rsidR="009D22A6" w:rsidRDefault="009D22A6" w:rsidP="000E5D4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  <w:p w14:paraId="757FB746" w14:textId="77777777" w:rsidR="009D22A6" w:rsidRPr="00334C9E" w:rsidRDefault="009D22A6" w:rsidP="000E5D4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47" w14:textId="77777777" w:rsidR="009D22A6" w:rsidRPr="00334C9E" w:rsidRDefault="009D22A6" w:rsidP="000E5D43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48" w14:textId="77777777" w:rsidR="009D22A6" w:rsidRPr="00334C9E" w:rsidRDefault="009D22A6" w:rsidP="000E5D4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 má dostatočnú úroveň z hľadiska zabezpečenia komplexnosti služieb v území alebo z hľadiska jeho využiteľnosti, projekt nie je čiastkový a je možné pomenovať jeho reálny dopad na územie a ciele stratégie.</w:t>
            </w:r>
          </w:p>
        </w:tc>
      </w:tr>
      <w:tr w:rsidR="009D22A6" w:rsidRPr="00334C9E" w14:paraId="757FB750" w14:textId="77777777" w:rsidTr="00F62B32">
        <w:trPr>
          <w:trHeight w:val="70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4A" w14:textId="77777777" w:rsidR="009D22A6" w:rsidRPr="00334C9E" w:rsidRDefault="009D22A6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4B" w14:textId="77777777" w:rsidR="009D22A6" w:rsidRPr="00334C9E" w:rsidRDefault="009D22A6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4C" w14:textId="77777777" w:rsidR="009D22A6" w:rsidRPr="00334C9E" w:rsidRDefault="009D22A6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4D" w14:textId="77777777" w:rsidR="009D22A6" w:rsidRPr="00334C9E" w:rsidRDefault="009D22A6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4E" w14:textId="77777777" w:rsidR="009D22A6" w:rsidRDefault="009D22A6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4F" w14:textId="77777777" w:rsidR="009D22A6" w:rsidRDefault="009D22A6" w:rsidP="000E5D43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 nemá dostatočnú úroveň z hľadiska zabezpečenia komplexnosti služieb v území alebo z hľadiska jeho využiteľnosti, projekt má skôr čiastkový charakter a nie je možné pomenovať jeho reálny dopad na územie a ciele stratégie.</w:t>
            </w:r>
          </w:p>
        </w:tc>
      </w:tr>
      <w:tr w:rsidR="009D22A6" w:rsidRPr="00334C9E" w14:paraId="757FB757" w14:textId="77777777" w:rsidTr="009B489D">
        <w:trPr>
          <w:trHeight w:val="1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B751" w14:textId="77777777" w:rsidR="009D22A6" w:rsidRPr="009F2A5A" w:rsidRDefault="009D22A6" w:rsidP="000E5D43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9F2A5A">
              <w:rPr>
                <w:rFonts w:cs="Arial"/>
                <w:b/>
                <w:color w:val="000000" w:themeColor="text1"/>
              </w:rPr>
              <w:t>5.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B752" w14:textId="77777777" w:rsidR="009D22A6" w:rsidRPr="00334C9E" w:rsidRDefault="009D22A6" w:rsidP="000E5D43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Výška žiadaného príspevku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B753" w14:textId="77777777" w:rsidR="009D22A6" w:rsidRPr="00334C9E" w:rsidRDefault="009D22A6" w:rsidP="000E5D43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rPr>
                <w:rFonts w:eastAsia="Times New Roman" w:cs="Arial"/>
                <w:color w:val="000000" w:themeColor="text1"/>
                <w:lang w:bidi="en-US"/>
              </w:rPr>
              <w:t>Posudzuje sa výška žiadaného príspevku projektu k celkovej maximálnej hodnote príspevku, ktorý si môže užívateľ nárokovať v rámci podmienok predmetnej výzvy.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B754" w14:textId="77777777" w:rsidR="009D22A6" w:rsidRPr="00334C9E" w:rsidRDefault="009D22A6" w:rsidP="000E5D4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55" w14:textId="77777777" w:rsidR="009D22A6" w:rsidRPr="00334C9E" w:rsidRDefault="009D22A6" w:rsidP="000E5D43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56" w14:textId="77777777" w:rsidR="009D22A6" w:rsidRPr="00334C9E" w:rsidRDefault="009D22A6" w:rsidP="000E5D4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Viac ako 80%.</w:t>
            </w:r>
          </w:p>
        </w:tc>
      </w:tr>
      <w:tr w:rsidR="009D22A6" w:rsidRPr="00334C9E" w14:paraId="757FB75E" w14:textId="77777777" w:rsidTr="006F3790">
        <w:trPr>
          <w:trHeight w:val="18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B758" w14:textId="77777777" w:rsidR="009D22A6" w:rsidRPr="00334C9E" w:rsidRDefault="009D22A6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B759" w14:textId="77777777" w:rsidR="009D22A6" w:rsidRPr="00334C9E" w:rsidRDefault="009D22A6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B75A" w14:textId="77777777" w:rsidR="009D22A6" w:rsidRPr="00334C9E" w:rsidRDefault="009D22A6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B75B" w14:textId="77777777" w:rsidR="009D22A6" w:rsidRPr="00334C9E" w:rsidRDefault="009D22A6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5C" w14:textId="77777777" w:rsidR="009D22A6" w:rsidRDefault="009D22A6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5D" w14:textId="77777777" w:rsidR="009D22A6" w:rsidRDefault="009D22A6" w:rsidP="000E5D4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Od 50% do 80% (vrátane).</w:t>
            </w:r>
          </w:p>
        </w:tc>
      </w:tr>
      <w:tr w:rsidR="009D22A6" w:rsidRPr="00334C9E" w14:paraId="757FB765" w14:textId="77777777" w:rsidTr="007918FE">
        <w:trPr>
          <w:trHeight w:val="12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B75F" w14:textId="77777777" w:rsidR="009D22A6" w:rsidRPr="00334C9E" w:rsidRDefault="009D22A6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B760" w14:textId="77777777" w:rsidR="009D22A6" w:rsidRPr="00334C9E" w:rsidRDefault="009D22A6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B761" w14:textId="77777777" w:rsidR="009D22A6" w:rsidRPr="00334C9E" w:rsidRDefault="009D22A6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B762" w14:textId="77777777" w:rsidR="009D22A6" w:rsidRPr="00334C9E" w:rsidRDefault="009D22A6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63" w14:textId="77777777" w:rsidR="009D22A6" w:rsidRDefault="009D22A6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3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64" w14:textId="77777777" w:rsidR="009D22A6" w:rsidRDefault="009D22A6" w:rsidP="000E5D4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Od 30% do 50% (vrátane).</w:t>
            </w:r>
          </w:p>
        </w:tc>
      </w:tr>
      <w:tr w:rsidR="009D22A6" w:rsidRPr="00334C9E" w14:paraId="757FB76C" w14:textId="77777777" w:rsidTr="00F62B32">
        <w:trPr>
          <w:trHeight w:val="16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66" w14:textId="77777777" w:rsidR="009D22A6" w:rsidRPr="00334C9E" w:rsidRDefault="009D22A6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67" w14:textId="77777777" w:rsidR="009D22A6" w:rsidRPr="00334C9E" w:rsidRDefault="009D22A6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68" w14:textId="77777777" w:rsidR="009D22A6" w:rsidRPr="00334C9E" w:rsidRDefault="009D22A6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69" w14:textId="77777777" w:rsidR="009D22A6" w:rsidRPr="00334C9E" w:rsidRDefault="009D22A6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6A" w14:textId="77777777" w:rsidR="009D22A6" w:rsidRDefault="009D22A6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6B" w14:textId="77777777" w:rsidR="009D22A6" w:rsidRDefault="009D22A6" w:rsidP="000E5D4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Menej ako 30%.</w:t>
            </w:r>
          </w:p>
        </w:tc>
      </w:tr>
      <w:tr w:rsidR="009D22A6" w:rsidRPr="00334C9E" w14:paraId="757FB773" w14:textId="77777777" w:rsidTr="00201DD9">
        <w:trPr>
          <w:trHeight w:val="494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B76D" w14:textId="77777777" w:rsidR="009D22A6" w:rsidRPr="003E0AE9" w:rsidRDefault="009D22A6" w:rsidP="000E5D43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6</w:t>
            </w:r>
            <w:r w:rsidRPr="003E0AE9">
              <w:rPr>
                <w:rFonts w:cs="Arial"/>
                <w:b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B76E" w14:textId="77777777" w:rsidR="009D22A6" w:rsidRPr="00334C9E" w:rsidRDefault="009D22A6" w:rsidP="000E5D4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Miera pokrytia územia existujúcou kanalizáciou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B76F" w14:textId="77777777" w:rsidR="009D22A6" w:rsidRPr="00334C9E" w:rsidRDefault="009D22A6" w:rsidP="000E5D4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Posudzuje sa na základe percentuálneho vyjadrenia už existujúcej verejnej kanalizácie na území žiadateľa.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B770" w14:textId="77777777" w:rsidR="009D22A6" w:rsidRPr="00334C9E" w:rsidRDefault="009D22A6" w:rsidP="000E5D4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71" w14:textId="77777777" w:rsidR="009D22A6" w:rsidRPr="00334C9E" w:rsidRDefault="009D22A6" w:rsidP="000E5D43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72" w14:textId="77777777" w:rsidR="009D22A6" w:rsidRPr="00334C9E" w:rsidRDefault="009D22A6" w:rsidP="000E5D43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Menej ako 85%.</w:t>
            </w:r>
          </w:p>
        </w:tc>
      </w:tr>
      <w:tr w:rsidR="009D22A6" w:rsidRPr="00334C9E" w14:paraId="757FB77A" w14:textId="77777777" w:rsidTr="00201DD9">
        <w:trPr>
          <w:trHeight w:val="416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74" w14:textId="77777777" w:rsidR="009D22A6" w:rsidRPr="00334C9E" w:rsidRDefault="009D22A6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75" w14:textId="77777777" w:rsidR="009D22A6" w:rsidRPr="00334C9E" w:rsidRDefault="009D22A6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76" w14:textId="77777777" w:rsidR="009D22A6" w:rsidRPr="00334C9E" w:rsidRDefault="009D22A6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77" w14:textId="77777777" w:rsidR="009D22A6" w:rsidRPr="00334C9E" w:rsidRDefault="009D22A6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78" w14:textId="77777777" w:rsidR="009D22A6" w:rsidRDefault="009D22A6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3A0050">
              <w:rPr>
                <w:rFonts w:asciiTheme="minorHAnsi" w:hAnsiTheme="minorHAnsi" w:cs="Arial"/>
                <w:color w:val="000000" w:themeColor="text1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79" w14:textId="77777777" w:rsidR="009D22A6" w:rsidRDefault="009D22A6" w:rsidP="000E5D43">
            <w:pPr>
              <w:rPr>
                <w:rFonts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Viac ako 85%.</w:t>
            </w:r>
          </w:p>
        </w:tc>
      </w:tr>
      <w:tr w:rsidR="009459EB" w:rsidRPr="00334C9E" w14:paraId="757FB77D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7FB77B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7FB77C" w14:textId="77777777" w:rsidR="009459EB" w:rsidRPr="00334C9E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201DD9" w:rsidRPr="00334C9E" w14:paraId="757FB788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7E" w14:textId="77777777" w:rsidR="00201DD9" w:rsidRPr="009F2A5A" w:rsidRDefault="00201DD9" w:rsidP="000E5D43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lastRenderedPageBreak/>
              <w:t>7</w:t>
            </w:r>
            <w:r w:rsidRPr="009F2A5A">
              <w:rPr>
                <w:rFonts w:asciiTheme="minorHAnsi" w:hAnsiTheme="minorHAnsi" w:cs="Arial"/>
                <w:b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7F" w14:textId="77777777" w:rsidR="00201DD9" w:rsidRPr="00334C9E" w:rsidRDefault="00201DD9" w:rsidP="000E5D43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80" w14:textId="77777777" w:rsidR="00201DD9" w:rsidRDefault="00201DD9" w:rsidP="000E5D43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Posudzuje sa:</w:t>
            </w:r>
          </w:p>
          <w:p w14:paraId="757FB781" w14:textId="77777777" w:rsidR="00201DD9" w:rsidRPr="000233B9" w:rsidRDefault="00201DD9" w:rsidP="00201DD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či aktiv</w:t>
            </w:r>
            <w:r w:rsidRPr="000233B9">
              <w:rPr>
                <w:rFonts w:asciiTheme="minorHAnsi" w:hAnsiTheme="minorHAnsi" w:cs="Arial"/>
                <w:color w:val="000000" w:themeColor="text1"/>
              </w:rPr>
              <w:t xml:space="preserve">ity </w:t>
            </w:r>
            <w:r>
              <w:rPr>
                <w:rFonts w:asciiTheme="minorHAnsi" w:hAnsiTheme="minorHAnsi" w:cs="Arial"/>
                <w:color w:val="000000" w:themeColor="text1"/>
              </w:rPr>
              <w:t>nadväzujú na východiskovú situáciu,</w:t>
            </w:r>
          </w:p>
          <w:p w14:paraId="757FB782" w14:textId="77777777" w:rsidR="00201DD9" w:rsidRPr="000233B9" w:rsidRDefault="00201DD9" w:rsidP="00201DD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či sú dostatočne zrozumiteľné a je zrejmé, čo chce žiadateľ dosiahnuť,</w:t>
            </w:r>
          </w:p>
          <w:p w14:paraId="757FB783" w14:textId="77777777" w:rsidR="00201DD9" w:rsidRPr="000233B9" w:rsidRDefault="00201DD9" w:rsidP="00201DD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84" w14:textId="77777777" w:rsidR="00201DD9" w:rsidRDefault="00201DD9" w:rsidP="000E5D4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  <w:p w14:paraId="757FB785" w14:textId="77777777" w:rsidR="00201DD9" w:rsidRPr="00334C9E" w:rsidRDefault="00201DD9" w:rsidP="000E5D4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86" w14:textId="77777777" w:rsidR="00201DD9" w:rsidRPr="00334C9E" w:rsidRDefault="00201DD9" w:rsidP="000E5D43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87" w14:textId="77777777" w:rsidR="00201DD9" w:rsidRPr="00334C9E" w:rsidRDefault="00201DD9" w:rsidP="000E5D43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201DD9" w:rsidRPr="00334C9E" w14:paraId="757FB78F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B789" w14:textId="77777777" w:rsidR="00201DD9" w:rsidRPr="00334C9E" w:rsidRDefault="00201DD9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B78A" w14:textId="77777777" w:rsidR="00201DD9" w:rsidRPr="00334C9E" w:rsidRDefault="00201DD9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B78B" w14:textId="77777777" w:rsidR="00201DD9" w:rsidRPr="00334C9E" w:rsidRDefault="00201DD9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B78C" w14:textId="77777777" w:rsidR="00201DD9" w:rsidRPr="00334C9E" w:rsidRDefault="00201DD9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8D" w14:textId="77777777" w:rsidR="00201DD9" w:rsidRPr="00334C9E" w:rsidRDefault="00201DD9" w:rsidP="00D114FB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8E" w14:textId="77777777" w:rsidR="00201DD9" w:rsidRPr="00334C9E" w:rsidRDefault="00201DD9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201DD9" w:rsidRPr="00334C9E" w14:paraId="757FB79C" w14:textId="77777777" w:rsidTr="00201DD9">
        <w:trPr>
          <w:trHeight w:val="111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7FB790" w14:textId="77777777" w:rsidR="00201DD9" w:rsidRPr="009F2A5A" w:rsidRDefault="00201DD9" w:rsidP="000E5D43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8</w:t>
            </w:r>
            <w:r w:rsidRPr="009F2A5A">
              <w:rPr>
                <w:rFonts w:asciiTheme="minorHAnsi" w:hAnsiTheme="minorHAnsi" w:cs="Arial"/>
                <w:b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7FB791" w14:textId="77777777" w:rsidR="00201DD9" w:rsidRPr="00334C9E" w:rsidRDefault="00201DD9" w:rsidP="000E5D43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Projekt zohľadňuje miestne špecifiká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7FB792" w14:textId="77777777" w:rsidR="00201DD9" w:rsidRDefault="00201DD9" w:rsidP="000E5D43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Posudzuje sa na základ žiadateľom poskytnutých informácií o realizácii projektu.</w:t>
            </w:r>
          </w:p>
          <w:p w14:paraId="757FB793" w14:textId="77777777" w:rsidR="00201DD9" w:rsidRDefault="00201DD9" w:rsidP="000E5D43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757FB794" w14:textId="77777777" w:rsidR="00201DD9" w:rsidRDefault="00201DD9" w:rsidP="000E5D43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Miestne špecifiká sú:</w:t>
            </w:r>
          </w:p>
          <w:p w14:paraId="757FB795" w14:textId="77777777" w:rsidR="00201DD9" w:rsidRDefault="00201DD9" w:rsidP="00201DD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charakteristický ráz územia,</w:t>
            </w:r>
          </w:p>
          <w:p w14:paraId="757FB796" w14:textId="77777777" w:rsidR="00201DD9" w:rsidRDefault="00201DD9" w:rsidP="00201DD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kultúrny a historický ráz územia,</w:t>
            </w:r>
          </w:p>
          <w:p w14:paraId="757FB797" w14:textId="77777777" w:rsidR="00201DD9" w:rsidRDefault="00201DD9" w:rsidP="00201DD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miestne zvyky, gastronómia,</w:t>
            </w:r>
          </w:p>
          <w:p w14:paraId="757FB798" w14:textId="77777777" w:rsidR="00201DD9" w:rsidRPr="00ED443D" w:rsidRDefault="00201DD9" w:rsidP="00201DD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miestna architektúra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7FB799" w14:textId="77777777" w:rsidR="00201DD9" w:rsidRPr="00334C9E" w:rsidRDefault="00201DD9" w:rsidP="000E5D4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9A" w14:textId="77777777" w:rsidR="00201DD9" w:rsidRPr="00334C9E" w:rsidRDefault="00201DD9" w:rsidP="000E5D43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9B" w14:textId="77777777" w:rsidR="00201DD9" w:rsidRPr="00334C9E" w:rsidRDefault="00201DD9" w:rsidP="000E5D43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Nie.</w:t>
            </w:r>
          </w:p>
        </w:tc>
      </w:tr>
      <w:tr w:rsidR="00201DD9" w:rsidRPr="00334C9E" w14:paraId="757FB7A3" w14:textId="77777777" w:rsidTr="0005075B">
        <w:trPr>
          <w:trHeight w:val="40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B79D" w14:textId="77777777" w:rsidR="00201DD9" w:rsidRPr="00334C9E" w:rsidRDefault="00201DD9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B79E" w14:textId="77777777" w:rsidR="00201DD9" w:rsidRPr="00334C9E" w:rsidRDefault="00201DD9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B79F" w14:textId="77777777" w:rsidR="00201DD9" w:rsidRPr="00334C9E" w:rsidRDefault="00201DD9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B7A0" w14:textId="77777777" w:rsidR="00201DD9" w:rsidRPr="00334C9E" w:rsidRDefault="00201DD9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A1" w14:textId="77777777" w:rsidR="00201DD9" w:rsidRPr="00334C9E" w:rsidRDefault="00201DD9" w:rsidP="00D114FB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A2" w14:textId="77777777" w:rsidR="00201DD9" w:rsidRPr="00334C9E" w:rsidRDefault="00201DD9" w:rsidP="00D114FB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Áno.</w:t>
            </w:r>
          </w:p>
        </w:tc>
      </w:tr>
      <w:tr w:rsidR="009459EB" w:rsidRPr="00334C9E" w14:paraId="757FB7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7FB7A4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7FB7A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201DD9" w:rsidRPr="00334C9E" w14:paraId="757FB7AF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A7" w14:textId="77777777" w:rsidR="00201DD9" w:rsidRPr="009F2A5A" w:rsidRDefault="00201DD9" w:rsidP="000E5D43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9</w:t>
            </w:r>
            <w:r w:rsidRPr="009F2A5A">
              <w:rPr>
                <w:rFonts w:asciiTheme="minorHAnsi" w:hAnsiTheme="minorHAnsi" w:cs="Arial"/>
                <w:b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A8" w14:textId="77777777" w:rsidR="00201DD9" w:rsidRPr="00334C9E" w:rsidRDefault="00201DD9" w:rsidP="000E5D43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Posúdenie prevádzkovej a 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A9" w14:textId="77777777" w:rsidR="00201DD9" w:rsidRDefault="00201DD9" w:rsidP="000E5D43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Posudzuje sa kapacita žiadateľa na zabezpečenie udržateľnosti výstupov projektu po realizácii projektu (podľa relevantnosti): </w:t>
            </w:r>
          </w:p>
          <w:p w14:paraId="757FB7AA" w14:textId="77777777" w:rsidR="00201DD9" w:rsidRDefault="00201DD9" w:rsidP="000E5D43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757FB7AB" w14:textId="77777777" w:rsidR="00201DD9" w:rsidRPr="00334C9E" w:rsidRDefault="00201DD9" w:rsidP="000E5D43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zabezpečenie technického zázemia, administratívnych kapacít, zrealizovaných služieb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AC" w14:textId="77777777" w:rsidR="00201DD9" w:rsidRPr="00334C9E" w:rsidRDefault="00201DD9" w:rsidP="000E5D43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AD" w14:textId="77777777" w:rsidR="00201DD9" w:rsidRPr="00334C9E" w:rsidRDefault="00201DD9" w:rsidP="000E5D4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AE" w14:textId="77777777" w:rsidR="00201DD9" w:rsidRPr="00334C9E" w:rsidRDefault="00201DD9" w:rsidP="000E5D43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Žiadateľ nedokáže zabezpečiť potrebné technické zázemie alebo administratívne kapacity, legislatívne prostredie (analogicky podľa typu projektu) s cieľom zabezpečenia udržateľnosti výstupov / výsledkov projektu po ukončení realizácie jeho aktivít. Žiadateľ nevyhodnotil možné riziká udržateľnosti projektu vrátane spôsobu ich predchádzania a ich manažmentu.</w:t>
            </w:r>
          </w:p>
        </w:tc>
      </w:tr>
      <w:tr w:rsidR="00201DD9" w:rsidRPr="00334C9E" w14:paraId="757FB7B6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B0" w14:textId="77777777" w:rsidR="00201DD9" w:rsidRPr="00334C9E" w:rsidRDefault="00201DD9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B1" w14:textId="77777777" w:rsidR="00201DD9" w:rsidRPr="00334C9E" w:rsidRDefault="00201DD9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B2" w14:textId="77777777" w:rsidR="00201DD9" w:rsidRPr="00334C9E" w:rsidRDefault="00201DD9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B3" w14:textId="77777777" w:rsidR="00201DD9" w:rsidRPr="00334C9E" w:rsidRDefault="00201DD9" w:rsidP="00D114FB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B4" w14:textId="77777777" w:rsidR="00201DD9" w:rsidRPr="00334C9E" w:rsidRDefault="00201DD9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B5" w14:textId="77777777" w:rsidR="00201DD9" w:rsidRPr="00334C9E" w:rsidRDefault="00201DD9" w:rsidP="00563B2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Žiadateľ dokáže zabezpečiť potrebné technické zázemie alebo administratívne kapacity, legislatívne prostredie (analogicky podľa typu projektu) s cieľom zabezpečenia udržateľnosti výstupov / výsledkov projektu po ukončení realizácie jeho aktivít. Žiadateľ vyhodnotil možné riziká udržateľnosti projektu vrátane spôsobu ich predchádzania a ich manažmentu.</w:t>
            </w:r>
          </w:p>
        </w:tc>
      </w:tr>
      <w:tr w:rsidR="009459EB" w:rsidRPr="00334C9E" w14:paraId="757FB7B9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7FB7B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7FB7B8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201DD9" w:rsidRPr="00334C9E" w14:paraId="757FB7C5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BA" w14:textId="77777777" w:rsidR="00201DD9" w:rsidRPr="009F2A5A" w:rsidRDefault="00201DD9" w:rsidP="000E5D43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lastRenderedPageBreak/>
              <w:t>10</w:t>
            </w:r>
            <w:r w:rsidRPr="009F2A5A">
              <w:rPr>
                <w:rFonts w:cs="Arial"/>
                <w:b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BB" w14:textId="77777777" w:rsidR="00201DD9" w:rsidRPr="00334C9E" w:rsidRDefault="00201DD9" w:rsidP="000E5D4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Oprávnenosť výdavkov (vecná oprávnenosť, účelnosť a nevyhnutnosť)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BC" w14:textId="77777777" w:rsidR="00201DD9" w:rsidRDefault="00201DD9" w:rsidP="000E5D4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Posudzuje sa, či sú žiadané výdavky projektu:</w:t>
            </w:r>
          </w:p>
          <w:p w14:paraId="757FB7BD" w14:textId="77777777" w:rsidR="00201DD9" w:rsidRDefault="00201DD9" w:rsidP="00201DD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vecne (obsahovo) oprávnené v zmysle podmienok výzvy,</w:t>
            </w:r>
          </w:p>
          <w:p w14:paraId="757FB7BE" w14:textId="77777777" w:rsidR="00201DD9" w:rsidRDefault="00201DD9" w:rsidP="00201DD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účelné z hľadiska predpokladu naplnenia stanovených cieľov projektu,</w:t>
            </w:r>
          </w:p>
          <w:p w14:paraId="757FB7BF" w14:textId="77777777" w:rsidR="00201DD9" w:rsidRDefault="00201DD9" w:rsidP="00201DD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nevyhnutné na realizáciu aktivít projektu.</w:t>
            </w:r>
          </w:p>
          <w:p w14:paraId="757FB7C0" w14:textId="77777777" w:rsidR="00201DD9" w:rsidRDefault="00201DD9" w:rsidP="000E5D43">
            <w:pPr>
              <w:rPr>
                <w:rFonts w:cs="Arial"/>
                <w:color w:val="000000" w:themeColor="text1"/>
              </w:rPr>
            </w:pPr>
          </w:p>
          <w:p w14:paraId="757FB7C1" w14:textId="77777777" w:rsidR="00201DD9" w:rsidRPr="00561DB3" w:rsidRDefault="00201DD9" w:rsidP="000E5D4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 prípade identifikácie výdavkov, ktoré nespĺňajú uvedené kritériá, hodnotiteľ  tieto výdavky v 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C2" w14:textId="77777777" w:rsidR="00201DD9" w:rsidRPr="00334C9E" w:rsidRDefault="00201DD9" w:rsidP="000E5D4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C3" w14:textId="77777777" w:rsidR="00201DD9" w:rsidRPr="00334C9E" w:rsidRDefault="00201DD9" w:rsidP="000E5D43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C4" w14:textId="77777777" w:rsidR="00201DD9" w:rsidRPr="00334C9E" w:rsidRDefault="00201DD9" w:rsidP="000E5D43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70% a viac finančnej hodnoty žiadateľom definovaných celkových oprávnených výdavkov projektu je možné považovať za oprávnené.</w:t>
            </w:r>
          </w:p>
        </w:tc>
      </w:tr>
      <w:tr w:rsidR="00201DD9" w:rsidRPr="00334C9E" w14:paraId="757FB7CC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C6" w14:textId="77777777" w:rsidR="00201DD9" w:rsidRPr="00334C9E" w:rsidRDefault="00201DD9" w:rsidP="00D114F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C7" w14:textId="77777777" w:rsidR="00201DD9" w:rsidRPr="00334C9E" w:rsidRDefault="00201DD9" w:rsidP="00D114FB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C8" w14:textId="77777777" w:rsidR="00201DD9" w:rsidRPr="00334C9E" w:rsidRDefault="00201DD9" w:rsidP="00D114FB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C9" w14:textId="77777777" w:rsidR="00201DD9" w:rsidRPr="00334C9E" w:rsidRDefault="00201DD9" w:rsidP="00D114F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CA" w14:textId="77777777" w:rsidR="00201DD9" w:rsidRPr="00334C9E" w:rsidRDefault="00201DD9" w:rsidP="00D114F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eastAsia="Helvetica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CB" w14:textId="77777777" w:rsidR="00201DD9" w:rsidRPr="00334C9E" w:rsidRDefault="00201DD9" w:rsidP="00D114FB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>
              <w:rPr>
                <w:rFonts w:eastAsia="Helvetica" w:cs="Arial"/>
                <w:color w:val="000000" w:themeColor="text1"/>
              </w:rPr>
              <w:t>Menej ako 70% finančnej hodnoty žiadateľom definovaných celkových oprávnených výdavkov nie je možné považovať za oprávnené.</w:t>
            </w:r>
          </w:p>
        </w:tc>
      </w:tr>
      <w:tr w:rsidR="00201DD9" w:rsidRPr="00334C9E" w14:paraId="757FB7D5" w14:textId="77777777" w:rsidTr="003125FD">
        <w:trPr>
          <w:trHeight w:val="39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7CD" w14:textId="77777777" w:rsidR="00201DD9" w:rsidRPr="009F2A5A" w:rsidRDefault="00201DD9" w:rsidP="000E5D43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11</w:t>
            </w:r>
            <w:r w:rsidRPr="009F2A5A">
              <w:rPr>
                <w:rFonts w:cs="Arial"/>
                <w:b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7CE" w14:textId="77777777" w:rsidR="00201DD9" w:rsidRPr="00334C9E" w:rsidRDefault="00201DD9" w:rsidP="000E5D4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7CF" w14:textId="77777777" w:rsidR="00201DD9" w:rsidRDefault="00201DD9" w:rsidP="000E5D4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Posudzuje sa, či navrhnuté výdavky projektu spĺňajú podmienku hospodárnosti a efektívnosti, t.j. či zodpovedajú obvyklým cenám v danom mieste a čase. Uvedené sa overuje prostredníctvom stanovených benchmarkov (mernej investičnej náročnosti projektu) a / 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757FB7D0" w14:textId="77777777" w:rsidR="00201DD9" w:rsidRDefault="00201DD9" w:rsidP="000E5D43">
            <w:pPr>
              <w:rPr>
                <w:rFonts w:cs="Arial"/>
                <w:color w:val="000000" w:themeColor="text1"/>
              </w:rPr>
            </w:pPr>
          </w:p>
          <w:p w14:paraId="757FB7D1" w14:textId="77777777" w:rsidR="00201DD9" w:rsidRPr="00334C9E" w:rsidRDefault="00201DD9" w:rsidP="000E5D4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 prípade identifikácie výdavkov, ktoré nespĺňajú uvedené kritériá, hodnotiteľ tieto výdavky v 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7D2" w14:textId="77777777" w:rsidR="00201DD9" w:rsidRPr="00334C9E" w:rsidRDefault="00201DD9" w:rsidP="000E5D4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D3" w14:textId="77777777" w:rsidR="00201DD9" w:rsidRPr="00334C9E" w:rsidRDefault="00201DD9" w:rsidP="000E5D43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D4" w14:textId="77777777" w:rsidR="00201DD9" w:rsidRPr="00334C9E" w:rsidRDefault="00201DD9" w:rsidP="000E5D43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Žiadané výdavky projektu sú hospodárne a efektívne a zodpovedajú obvyklým cenám v danom čase a mieste a spĺňajú cieľ minimalizácie nákladov pri dodržaní požadovanej kvality výstupov.</w:t>
            </w:r>
          </w:p>
        </w:tc>
      </w:tr>
      <w:tr w:rsidR="00201DD9" w:rsidRPr="00334C9E" w14:paraId="757FB7DC" w14:textId="77777777" w:rsidTr="003125FD">
        <w:trPr>
          <w:trHeight w:val="386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D6" w14:textId="77777777" w:rsidR="00201DD9" w:rsidRPr="00334C9E" w:rsidRDefault="00201DD9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D7" w14:textId="77777777" w:rsidR="00201DD9" w:rsidRPr="00334C9E" w:rsidRDefault="00201DD9" w:rsidP="00D114FB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D8" w14:textId="77777777" w:rsidR="00201DD9" w:rsidRPr="00334C9E" w:rsidRDefault="00201DD9" w:rsidP="00D114F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D9" w14:textId="77777777" w:rsidR="00201DD9" w:rsidRPr="00334C9E" w:rsidRDefault="00201DD9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DA" w14:textId="77777777" w:rsidR="00201DD9" w:rsidRPr="00334C9E" w:rsidRDefault="00201DD9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eastAsia="Helvetica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DB" w14:textId="77777777" w:rsidR="00201DD9" w:rsidRPr="00334C9E" w:rsidRDefault="00201DD9" w:rsidP="00D114FB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rPr>
                <w:rFonts w:eastAsia="Helvetica" w:cs="Arial"/>
                <w:color w:val="000000" w:themeColor="text1"/>
              </w:rPr>
              <w:t>Žiadané výdavky projektu nie sú hospodárne a efektívne a zodpovedajú obvyklým cenám v danom čase a mieste a nespĺňajú cieľ minimalizácie nákladov pri dodržaní požadovanej kvality výstupov.</w:t>
            </w:r>
          </w:p>
        </w:tc>
      </w:tr>
      <w:tr w:rsidR="00201DD9" w:rsidRPr="00334C9E" w14:paraId="757FB7E6" w14:textId="77777777" w:rsidTr="000E1DA5">
        <w:trPr>
          <w:trHeight w:val="893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7DD" w14:textId="77777777" w:rsidR="00201DD9" w:rsidRPr="009F2A5A" w:rsidRDefault="00201DD9" w:rsidP="000E5D43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12</w:t>
            </w:r>
            <w:r w:rsidRPr="009F2A5A">
              <w:rPr>
                <w:rFonts w:cs="Arial"/>
                <w:b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7DE" w14:textId="77777777" w:rsidR="00201DD9" w:rsidRPr="00334C9E" w:rsidRDefault="00201DD9" w:rsidP="000E5D4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Finančná charakteristika 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7DF" w14:textId="77777777" w:rsidR="00201DD9" w:rsidRDefault="00201DD9" w:rsidP="000E5D4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Posudzuje sa finančná situácia / stabilita užívateľa, a to podľa vypočítaných hodnôt ukazovateľov vychádzajúc z účtovnej závierky užívateľa.</w:t>
            </w:r>
          </w:p>
          <w:p w14:paraId="757FB7E0" w14:textId="77777777" w:rsidR="00201DD9" w:rsidRDefault="00201DD9" w:rsidP="000E5D43">
            <w:pPr>
              <w:rPr>
                <w:rFonts w:cs="Arial"/>
                <w:color w:val="000000" w:themeColor="text1"/>
              </w:rPr>
            </w:pPr>
          </w:p>
          <w:p w14:paraId="757FB7E1" w14:textId="77777777" w:rsidR="00201DD9" w:rsidRDefault="00201DD9" w:rsidP="000E5D4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 prípade verejného sektora sa komplexne posudzujú ukazovatele likvidity a ukazovatele zadlženosti.</w:t>
            </w:r>
          </w:p>
          <w:p w14:paraId="757FB7E2" w14:textId="77777777" w:rsidR="00201DD9" w:rsidRPr="00334C9E" w:rsidRDefault="00201DD9" w:rsidP="000E5D4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 prípade súkromného sektora sa finančné zdravie posúdi na základe modelu hodnotenia firmy tzv. Altmanov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7E3" w14:textId="77777777" w:rsidR="00201DD9" w:rsidRPr="00334C9E" w:rsidRDefault="00201DD9" w:rsidP="000E5D4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E4" w14:textId="77777777" w:rsidR="00201DD9" w:rsidRPr="00334C9E" w:rsidRDefault="00201DD9" w:rsidP="00201DD9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E5" w14:textId="77777777" w:rsidR="00201DD9" w:rsidRPr="00334C9E" w:rsidRDefault="00201DD9" w:rsidP="000E5D43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Subjekt s nepriaznivou finančnou situáciou.</w:t>
            </w:r>
          </w:p>
        </w:tc>
      </w:tr>
      <w:tr w:rsidR="00201DD9" w:rsidRPr="00334C9E" w14:paraId="757FB7ED" w14:textId="77777777" w:rsidTr="000E1DA5">
        <w:trPr>
          <w:trHeight w:val="99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B7E7" w14:textId="77777777" w:rsidR="00201DD9" w:rsidRPr="00334C9E" w:rsidRDefault="00201DD9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B7E8" w14:textId="77777777" w:rsidR="00201DD9" w:rsidRPr="00334C9E" w:rsidRDefault="00201DD9" w:rsidP="00D114FB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B7E9" w14:textId="77777777" w:rsidR="00201DD9" w:rsidRPr="00334C9E" w:rsidRDefault="00201DD9" w:rsidP="00D114F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B7EA" w14:textId="77777777" w:rsidR="00201DD9" w:rsidRPr="00334C9E" w:rsidRDefault="00201DD9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EB" w14:textId="77777777" w:rsidR="00201DD9" w:rsidRPr="00334C9E" w:rsidRDefault="00201DD9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eastAsia="Helvetica" w:cs="Arial"/>
                <w:color w:val="000000" w:themeColor="text1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EC" w14:textId="77777777" w:rsidR="00201DD9" w:rsidRPr="00334C9E" w:rsidRDefault="00201DD9" w:rsidP="00D114FB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rPr>
                <w:rFonts w:eastAsia="Helvetica" w:cs="Arial"/>
                <w:color w:val="000000" w:themeColor="text1"/>
              </w:rPr>
              <w:t>Subjekt s neurčitou finančnou situáciou.</w:t>
            </w:r>
          </w:p>
        </w:tc>
      </w:tr>
      <w:tr w:rsidR="00201DD9" w:rsidRPr="00334C9E" w14:paraId="757FB7F4" w14:textId="77777777" w:rsidTr="00F97D37">
        <w:trPr>
          <w:trHeight w:val="22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EE" w14:textId="77777777" w:rsidR="00201DD9" w:rsidRPr="00334C9E" w:rsidRDefault="00201DD9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EF" w14:textId="77777777" w:rsidR="00201DD9" w:rsidRPr="00334C9E" w:rsidRDefault="00201DD9" w:rsidP="00D114FB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F0" w14:textId="77777777" w:rsidR="00201DD9" w:rsidRPr="00334C9E" w:rsidRDefault="00201DD9" w:rsidP="00D114F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F1" w14:textId="77777777" w:rsidR="00201DD9" w:rsidRPr="00334C9E" w:rsidRDefault="00201DD9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F2" w14:textId="77777777" w:rsidR="00201DD9" w:rsidRPr="00334C9E" w:rsidRDefault="00201DD9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eastAsia="Helvetica" w:cs="Arial"/>
                <w:color w:val="000000" w:themeColor="text1"/>
              </w:rPr>
              <w:t>3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F3" w14:textId="77777777" w:rsidR="00201DD9" w:rsidRPr="00334C9E" w:rsidRDefault="00201DD9" w:rsidP="00D114FB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rPr>
                <w:rFonts w:eastAsia="Helvetica" w:cs="Arial"/>
                <w:color w:val="000000" w:themeColor="text1"/>
              </w:rPr>
              <w:t>Subjekt s dobrou finančnou situáciou.</w:t>
            </w:r>
          </w:p>
        </w:tc>
      </w:tr>
      <w:tr w:rsidR="00201DD9" w:rsidRPr="00334C9E" w14:paraId="757FB7FB" w14:textId="77777777" w:rsidTr="00165F87">
        <w:trPr>
          <w:trHeight w:val="35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7F5" w14:textId="77777777" w:rsidR="00201DD9" w:rsidRPr="003E0AE9" w:rsidRDefault="00201DD9" w:rsidP="000E5D43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3E0AE9">
              <w:rPr>
                <w:rFonts w:cs="Arial"/>
                <w:b/>
                <w:color w:val="000000" w:themeColor="text1"/>
              </w:rPr>
              <w:lastRenderedPageBreak/>
              <w:t>1</w:t>
            </w:r>
            <w:r>
              <w:rPr>
                <w:rFonts w:cs="Arial"/>
                <w:b/>
                <w:color w:val="000000" w:themeColor="text1"/>
              </w:rPr>
              <w:t>3</w:t>
            </w:r>
            <w:r w:rsidRPr="003E0AE9">
              <w:rPr>
                <w:rFonts w:cs="Arial"/>
                <w:b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7F6" w14:textId="77777777" w:rsidR="00201DD9" w:rsidRPr="00334C9E" w:rsidRDefault="00201DD9" w:rsidP="000E5D4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Finančná udržateľnosť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7F7" w14:textId="77777777" w:rsidR="00201DD9" w:rsidRPr="00334C9E" w:rsidRDefault="00201DD9" w:rsidP="000E5D4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7F8" w14:textId="77777777" w:rsidR="00201DD9" w:rsidRPr="00334C9E" w:rsidRDefault="00201DD9" w:rsidP="000E5D4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F9" w14:textId="77777777" w:rsidR="00201DD9" w:rsidRPr="00334C9E" w:rsidRDefault="00201DD9" w:rsidP="000E5D43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FA" w14:textId="77777777" w:rsidR="00201DD9" w:rsidRPr="00334C9E" w:rsidRDefault="00201DD9" w:rsidP="000E5D43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Finančná udržateľnosť  je zabezpečená.</w:t>
            </w:r>
          </w:p>
        </w:tc>
      </w:tr>
      <w:tr w:rsidR="00201DD9" w:rsidRPr="00334C9E" w14:paraId="757FB802" w14:textId="77777777" w:rsidTr="00165F87">
        <w:trPr>
          <w:trHeight w:val="42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FC" w14:textId="77777777" w:rsidR="00201DD9" w:rsidRPr="00334C9E" w:rsidRDefault="00201DD9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FD" w14:textId="77777777" w:rsidR="00201DD9" w:rsidRPr="00334C9E" w:rsidRDefault="00201DD9" w:rsidP="00D114FB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FE" w14:textId="77777777" w:rsidR="00201DD9" w:rsidRPr="00334C9E" w:rsidRDefault="00201DD9" w:rsidP="00D114F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FF" w14:textId="77777777" w:rsidR="00201DD9" w:rsidRPr="00334C9E" w:rsidRDefault="00201DD9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00" w14:textId="77777777" w:rsidR="00201DD9" w:rsidRPr="00334C9E" w:rsidRDefault="00201DD9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eastAsia="Helvetica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01" w14:textId="77777777" w:rsidR="00201DD9" w:rsidRPr="00334C9E" w:rsidRDefault="00201DD9" w:rsidP="00D114FB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rPr>
                <w:rFonts w:eastAsia="Helvetica" w:cs="Arial"/>
                <w:color w:val="000000" w:themeColor="text1"/>
              </w:rPr>
              <w:t>Finančná udržateľnosť nie je zabezpečená.</w:t>
            </w:r>
          </w:p>
        </w:tc>
      </w:tr>
    </w:tbl>
    <w:p w14:paraId="757FB803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57FB80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57FB805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57FB806" w14:textId="77777777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757FB807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334C9E" w14:paraId="757FB80E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57FB80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57FB809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57FB80A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57FB80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757FB80C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57FB80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3778CF" w:rsidRPr="00334C9E" w14:paraId="757FB815" w14:textId="77777777" w:rsidTr="0003008A">
        <w:trPr>
          <w:trHeight w:val="252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7FB80F" w14:textId="77777777" w:rsidR="003778CF" w:rsidRPr="00334C9E" w:rsidRDefault="003778CF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10" w14:textId="77777777" w:rsidR="003778CF" w:rsidRPr="00334C9E" w:rsidRDefault="003778CF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Súlad projektu s programovou stratégiou IROP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11" w14:textId="77777777" w:rsidR="003778CF" w:rsidRDefault="003778CF" w:rsidP="003778C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  <w:p w14:paraId="757FB812" w14:textId="77777777" w:rsidR="003778CF" w:rsidRPr="00334C9E" w:rsidRDefault="003778CF" w:rsidP="003778C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13" w14:textId="77777777" w:rsidR="003778CF" w:rsidRPr="00334C9E" w:rsidRDefault="003778CF" w:rsidP="003778C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14" w14:textId="77777777" w:rsidR="003778CF" w:rsidRPr="00334C9E" w:rsidRDefault="00780C37" w:rsidP="003778C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3778CF" w:rsidRPr="00334C9E" w14:paraId="757FB81B" w14:textId="77777777" w:rsidTr="0003008A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7FB816" w14:textId="77777777" w:rsidR="003778CF" w:rsidRPr="00334C9E" w:rsidRDefault="003778C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17" w14:textId="77777777" w:rsidR="003778CF" w:rsidRDefault="003778CF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18" w14:textId="77777777" w:rsidR="003778CF" w:rsidRDefault="003778CF" w:rsidP="003778C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19" w14:textId="77777777" w:rsidR="003778CF" w:rsidRPr="00334C9E" w:rsidRDefault="00780C37" w:rsidP="003778C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1A" w14:textId="77777777" w:rsidR="003778CF" w:rsidRPr="00334C9E" w:rsidRDefault="003778CF" w:rsidP="003778CF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3778CF" w:rsidRPr="00334C9E" w14:paraId="757FB822" w14:textId="77777777" w:rsidTr="00DF0BB3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7FB81C" w14:textId="77777777" w:rsidR="003778CF" w:rsidRPr="00334C9E" w:rsidRDefault="003778C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1D" w14:textId="77777777" w:rsidR="003778CF" w:rsidRPr="00334C9E" w:rsidRDefault="003778CF" w:rsidP="00D114FB">
            <w:pPr>
              <w:rPr>
                <w:rFonts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Súlad projektu so stratégiou CLLD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1E" w14:textId="77777777" w:rsidR="003778CF" w:rsidRDefault="003778CF" w:rsidP="003778C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  <w:p w14:paraId="757FB81F" w14:textId="77777777" w:rsidR="003778CF" w:rsidRPr="00334C9E" w:rsidRDefault="003778CF" w:rsidP="003778C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20" w14:textId="77777777" w:rsidR="003778CF" w:rsidRPr="00334C9E" w:rsidRDefault="003778CF" w:rsidP="003778C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21" w14:textId="77777777" w:rsidR="003778CF" w:rsidRPr="00334C9E" w:rsidRDefault="00780C37" w:rsidP="003778C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3778CF" w:rsidRPr="00334C9E" w14:paraId="757FB828" w14:textId="77777777" w:rsidTr="00DF0BB3">
        <w:trPr>
          <w:trHeight w:val="25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7FB823" w14:textId="77777777" w:rsidR="003778CF" w:rsidRPr="00334C9E" w:rsidRDefault="003778C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24" w14:textId="77777777" w:rsidR="003778CF" w:rsidRDefault="003778CF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25" w14:textId="77777777" w:rsidR="003778CF" w:rsidRDefault="003778CF" w:rsidP="003778C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26" w14:textId="77777777" w:rsidR="003778CF" w:rsidRPr="00334C9E" w:rsidRDefault="00780C37" w:rsidP="003778C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27" w14:textId="77777777" w:rsidR="003778CF" w:rsidRPr="00334C9E" w:rsidRDefault="003778CF" w:rsidP="003778CF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3778CF" w:rsidRPr="00334C9E" w14:paraId="757FB82E" w14:textId="77777777" w:rsidTr="005224AA">
        <w:trPr>
          <w:trHeight w:val="24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7FB829" w14:textId="77777777" w:rsidR="003778CF" w:rsidRPr="00334C9E" w:rsidRDefault="003778C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2A" w14:textId="77777777" w:rsidR="003778CF" w:rsidRPr="00334C9E" w:rsidRDefault="003778CF" w:rsidP="00D114FB">
            <w:pPr>
              <w:rPr>
                <w:rFonts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Posúdenie inovatívnosti projektu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2B" w14:textId="77777777" w:rsidR="003778CF" w:rsidRPr="00334C9E" w:rsidRDefault="003778CF" w:rsidP="003778C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2C" w14:textId="77777777" w:rsidR="003778CF" w:rsidRPr="00334C9E" w:rsidRDefault="00780C37" w:rsidP="003778C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2D" w14:textId="77777777" w:rsidR="003778CF" w:rsidRPr="00334C9E" w:rsidRDefault="00780C37" w:rsidP="003778C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3778CF" w:rsidRPr="00334C9E" w14:paraId="757FB834" w14:textId="77777777" w:rsidTr="005224AA">
        <w:trPr>
          <w:trHeight w:val="28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7FB82F" w14:textId="77777777" w:rsidR="003778CF" w:rsidRPr="00334C9E" w:rsidRDefault="003778C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30" w14:textId="77777777" w:rsidR="003778CF" w:rsidRDefault="003778CF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31" w14:textId="77777777" w:rsidR="003778CF" w:rsidRDefault="003778CF" w:rsidP="003778C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32" w14:textId="77777777" w:rsidR="003778CF" w:rsidRPr="00334C9E" w:rsidRDefault="00780C37" w:rsidP="003778C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33" w14:textId="77777777" w:rsidR="003778CF" w:rsidRPr="00334C9E" w:rsidRDefault="003778CF" w:rsidP="003778CF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3778CF" w:rsidRPr="00334C9E" w14:paraId="757FB83B" w14:textId="77777777" w:rsidTr="00BD76BC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7FB835" w14:textId="77777777" w:rsidR="003778CF" w:rsidRPr="00334C9E" w:rsidRDefault="003778C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36" w14:textId="77777777" w:rsidR="003778CF" w:rsidRPr="00334C9E" w:rsidRDefault="003778CF" w:rsidP="00D114FB">
            <w:pPr>
              <w:rPr>
                <w:rFonts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37" w14:textId="77777777" w:rsidR="003778CF" w:rsidRDefault="003778CF" w:rsidP="003778C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  <w:p w14:paraId="757FB838" w14:textId="77777777" w:rsidR="003778CF" w:rsidRPr="00334C9E" w:rsidRDefault="003778CF" w:rsidP="003778C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39" w14:textId="77777777" w:rsidR="003778CF" w:rsidRPr="00334C9E" w:rsidRDefault="00B433A9" w:rsidP="003778C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3A" w14:textId="77777777" w:rsidR="003778CF" w:rsidRPr="00334C9E" w:rsidRDefault="00780C37" w:rsidP="003778C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3778CF" w:rsidRPr="00334C9E" w14:paraId="757FB841" w14:textId="77777777" w:rsidTr="00BD76BC">
        <w:trPr>
          <w:trHeight w:val="25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7FB83C" w14:textId="77777777" w:rsidR="003778CF" w:rsidRPr="00334C9E" w:rsidRDefault="003778C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3D" w14:textId="77777777" w:rsidR="003778CF" w:rsidRDefault="003778CF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3E" w14:textId="77777777" w:rsidR="003778CF" w:rsidRDefault="003778CF" w:rsidP="003778C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3F" w14:textId="77777777" w:rsidR="003778CF" w:rsidRPr="00334C9E" w:rsidRDefault="00780C37" w:rsidP="003778C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40" w14:textId="77777777" w:rsidR="003778CF" w:rsidRPr="00334C9E" w:rsidRDefault="003778CF" w:rsidP="003778CF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3778CF" w:rsidRPr="00334C9E" w14:paraId="757FB847" w14:textId="77777777" w:rsidTr="00780C37">
        <w:trPr>
          <w:trHeight w:val="1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7FB842" w14:textId="77777777" w:rsidR="003778CF" w:rsidRPr="00334C9E" w:rsidRDefault="003778C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43" w14:textId="77777777" w:rsidR="003778CF" w:rsidRPr="00334C9E" w:rsidRDefault="003778CF" w:rsidP="00D114FB">
            <w:pPr>
              <w:rPr>
                <w:rFonts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Výška žiadaného príspevku projektu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44" w14:textId="77777777" w:rsidR="003778CF" w:rsidRDefault="003778CF" w:rsidP="00780C37">
            <w:pPr>
              <w:jc w:val="center"/>
            </w:pPr>
            <w:r w:rsidRPr="00F76C07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45" w14:textId="77777777" w:rsidR="003778CF" w:rsidRPr="00334C9E" w:rsidRDefault="00780C37" w:rsidP="003778C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46" w14:textId="77777777" w:rsidR="003778CF" w:rsidRPr="00334C9E" w:rsidRDefault="00780C37" w:rsidP="003778C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3778CF" w:rsidRPr="00334C9E" w14:paraId="757FB84D" w14:textId="77777777" w:rsidTr="007D6F21">
        <w:trPr>
          <w:trHeight w:val="13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7FB848" w14:textId="77777777" w:rsidR="003778CF" w:rsidRPr="00334C9E" w:rsidRDefault="003778C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B849" w14:textId="77777777" w:rsidR="003778CF" w:rsidRDefault="003778CF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FB84A" w14:textId="77777777" w:rsidR="003778CF" w:rsidRPr="00F76C07" w:rsidRDefault="003778CF" w:rsidP="003778C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4B" w14:textId="77777777" w:rsidR="003778CF" w:rsidRPr="00334C9E" w:rsidRDefault="00780C37" w:rsidP="003778C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B84C" w14:textId="77777777" w:rsidR="003778CF" w:rsidRPr="00334C9E" w:rsidRDefault="003778CF" w:rsidP="003778CF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3778CF" w:rsidRPr="00334C9E" w14:paraId="757FB853" w14:textId="77777777" w:rsidTr="007D6F21">
        <w:trPr>
          <w:trHeight w:val="12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7FB84E" w14:textId="77777777" w:rsidR="003778CF" w:rsidRPr="00334C9E" w:rsidRDefault="003778C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B84F" w14:textId="77777777" w:rsidR="003778CF" w:rsidRDefault="003778CF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FB850" w14:textId="77777777" w:rsidR="003778CF" w:rsidRPr="00F76C07" w:rsidRDefault="003778CF" w:rsidP="003778C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51" w14:textId="77777777" w:rsidR="003778CF" w:rsidRPr="00334C9E" w:rsidRDefault="00780C37" w:rsidP="003778C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B852" w14:textId="77777777" w:rsidR="003778CF" w:rsidRPr="00334C9E" w:rsidRDefault="003778CF" w:rsidP="003778CF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3778CF" w:rsidRPr="00334C9E" w14:paraId="757FB859" w14:textId="77777777" w:rsidTr="00B8653C">
        <w:trPr>
          <w:trHeight w:val="13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7FB854" w14:textId="77777777" w:rsidR="003778CF" w:rsidRPr="00334C9E" w:rsidRDefault="003778C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55" w14:textId="77777777" w:rsidR="003778CF" w:rsidRDefault="003778CF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B856" w14:textId="77777777" w:rsidR="003778CF" w:rsidRPr="00F76C07" w:rsidRDefault="003778CF" w:rsidP="003778C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57" w14:textId="77777777" w:rsidR="003778CF" w:rsidRPr="00334C9E" w:rsidRDefault="00780C37" w:rsidP="003778C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58" w14:textId="77777777" w:rsidR="003778CF" w:rsidRPr="00334C9E" w:rsidRDefault="003778CF" w:rsidP="003778CF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3778CF" w:rsidRPr="00334C9E" w14:paraId="757FB85F" w14:textId="77777777" w:rsidTr="00FC6F96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7FB85A" w14:textId="77777777" w:rsidR="003778CF" w:rsidRPr="00334C9E" w:rsidRDefault="003778C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5B" w14:textId="77777777" w:rsidR="003778CF" w:rsidRPr="00334C9E" w:rsidRDefault="003778CF" w:rsidP="00D114F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Miera pokrytia územia existujúcou kanalizáciou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FB85C" w14:textId="77777777" w:rsidR="003778CF" w:rsidRDefault="003778CF" w:rsidP="003778CF">
            <w:pPr>
              <w:jc w:val="center"/>
            </w:pPr>
            <w:r w:rsidRPr="00F76C07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5D" w14:textId="77777777" w:rsidR="003778CF" w:rsidRPr="00334C9E" w:rsidRDefault="00780C37" w:rsidP="003778C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5E" w14:textId="77777777" w:rsidR="003778CF" w:rsidRPr="00334C9E" w:rsidRDefault="00780C37" w:rsidP="003778C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3778CF" w:rsidRPr="00334C9E" w14:paraId="757FB865" w14:textId="77777777" w:rsidTr="00FC6F96">
        <w:trPr>
          <w:trHeight w:val="25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7FB860" w14:textId="77777777" w:rsidR="003778CF" w:rsidRPr="00334C9E" w:rsidRDefault="003778C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61" w14:textId="77777777" w:rsidR="003778CF" w:rsidRDefault="003778C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B862" w14:textId="77777777" w:rsidR="003778CF" w:rsidRPr="00F76C07" w:rsidRDefault="003778CF" w:rsidP="003778C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63" w14:textId="77777777" w:rsidR="003778CF" w:rsidRPr="00334C9E" w:rsidRDefault="00780C37" w:rsidP="003778C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64" w14:textId="77777777" w:rsidR="003778CF" w:rsidRPr="00334C9E" w:rsidRDefault="003778CF" w:rsidP="003778CF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9459EB" w:rsidRPr="00334C9E" w14:paraId="757FB86B" w14:textId="77777777" w:rsidTr="00C16420">
        <w:trPr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B866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57FB86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57FB868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57FB869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7FB86A" w14:textId="74145D42" w:rsidR="009459EB" w:rsidRPr="00334C9E" w:rsidRDefault="000E1DA5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10</w:t>
            </w:r>
          </w:p>
        </w:tc>
      </w:tr>
      <w:tr w:rsidR="00780C37" w:rsidRPr="00334C9E" w14:paraId="757FB872" w14:textId="77777777" w:rsidTr="00003C2D">
        <w:trPr>
          <w:trHeight w:val="252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7FB86C" w14:textId="77777777" w:rsidR="00780C37" w:rsidRPr="00334C9E" w:rsidRDefault="00780C37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6D" w14:textId="77777777" w:rsidR="00780C37" w:rsidRPr="00334C9E" w:rsidRDefault="00780C37" w:rsidP="000E5D43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6E" w14:textId="77777777" w:rsidR="00780C37" w:rsidRDefault="00780C37" w:rsidP="00780C3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  <w:p w14:paraId="757FB86F" w14:textId="77777777" w:rsidR="00780C37" w:rsidRPr="00334C9E" w:rsidRDefault="00780C37" w:rsidP="00780C3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70" w14:textId="77777777" w:rsidR="00780C37" w:rsidRPr="00334C9E" w:rsidRDefault="00780C3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áno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71" w14:textId="77777777" w:rsidR="00780C37" w:rsidRPr="00334C9E" w:rsidRDefault="00AE57E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780C37" w:rsidRPr="00334C9E" w14:paraId="757FB878" w14:textId="77777777" w:rsidTr="00003C2D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7FB873" w14:textId="77777777" w:rsidR="00780C37" w:rsidRPr="00334C9E" w:rsidRDefault="00780C37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74" w14:textId="77777777" w:rsidR="00780C37" w:rsidRDefault="00780C37" w:rsidP="000E5D43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75" w14:textId="77777777" w:rsidR="00780C37" w:rsidRDefault="00780C37" w:rsidP="00780C3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76" w14:textId="77777777" w:rsidR="00780C37" w:rsidRPr="00334C9E" w:rsidRDefault="00780C37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77" w14:textId="77777777" w:rsidR="00780C37" w:rsidRPr="00334C9E" w:rsidRDefault="00780C37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780C37" w:rsidRPr="00334C9E" w14:paraId="757FB87E" w14:textId="77777777" w:rsidTr="00046046">
        <w:trPr>
          <w:trHeight w:val="25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B879" w14:textId="77777777" w:rsidR="00780C37" w:rsidRPr="00334C9E" w:rsidRDefault="00780C37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7A" w14:textId="77777777" w:rsidR="00780C37" w:rsidRPr="00334C9E" w:rsidRDefault="00780C37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Projekt zohľadňuje miestne špecifiká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7B" w14:textId="77777777" w:rsidR="00780C37" w:rsidRPr="00334C9E" w:rsidRDefault="00780C3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7C" w14:textId="77777777" w:rsidR="00780C37" w:rsidRPr="00334C9E" w:rsidRDefault="00AE57E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7D" w14:textId="77777777" w:rsidR="00780C37" w:rsidRPr="00334C9E" w:rsidRDefault="00AE57E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780C37" w:rsidRPr="00334C9E" w14:paraId="757FB884" w14:textId="77777777" w:rsidTr="00046046">
        <w:trPr>
          <w:trHeight w:val="26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B87F" w14:textId="77777777" w:rsidR="00780C37" w:rsidRPr="00334C9E" w:rsidRDefault="00780C37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80" w14:textId="77777777" w:rsidR="00780C37" w:rsidRDefault="00780C37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81" w14:textId="77777777" w:rsidR="00780C37" w:rsidRDefault="00780C37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82" w14:textId="77777777" w:rsidR="00780C37" w:rsidRPr="00334C9E" w:rsidRDefault="00AE57E1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83" w14:textId="77777777" w:rsidR="00780C37" w:rsidRPr="00334C9E" w:rsidRDefault="00780C37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780C37" w:rsidRPr="00334C9E" w14:paraId="757FB88A" w14:textId="77777777" w:rsidTr="00C164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B885" w14:textId="77777777" w:rsidR="00780C37" w:rsidRPr="00334C9E" w:rsidRDefault="00780C37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57FB886" w14:textId="77777777" w:rsidR="00780C37" w:rsidRPr="00334C9E" w:rsidRDefault="00780C37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57FB887" w14:textId="77777777" w:rsidR="00780C37" w:rsidRPr="00334C9E" w:rsidRDefault="00780C37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57FB888" w14:textId="77777777" w:rsidR="00780C37" w:rsidRPr="00334C9E" w:rsidRDefault="00780C37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7FB889" w14:textId="4C4AA443" w:rsidR="00780C37" w:rsidRPr="00334C9E" w:rsidRDefault="000E1DA5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AE57E1" w:rsidRPr="00334C9E" w14:paraId="757FB890" w14:textId="77777777" w:rsidTr="00DB7121">
        <w:trPr>
          <w:trHeight w:val="25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7FB88B" w14:textId="77777777" w:rsidR="00AE57E1" w:rsidRPr="00334C9E" w:rsidRDefault="00AE57E1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8C" w14:textId="77777777" w:rsidR="00AE57E1" w:rsidRPr="00334C9E" w:rsidRDefault="00AE57E1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Posúdenie prevádzkovej a technickej udržateľnosti projektu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8D" w14:textId="77777777" w:rsidR="00AE57E1" w:rsidRPr="00334C9E" w:rsidRDefault="00AE57E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8E" w14:textId="77777777" w:rsidR="00AE57E1" w:rsidRPr="00334C9E" w:rsidRDefault="00AE57E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8F" w14:textId="77777777" w:rsidR="00AE57E1" w:rsidRPr="00334C9E" w:rsidRDefault="00AE57E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AE57E1" w:rsidRPr="00334C9E" w14:paraId="757FB896" w14:textId="77777777" w:rsidTr="00DB7121">
        <w:trPr>
          <w:trHeight w:val="26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7FB891" w14:textId="77777777" w:rsidR="00AE57E1" w:rsidRPr="00334C9E" w:rsidRDefault="00AE57E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92" w14:textId="77777777" w:rsidR="00AE57E1" w:rsidRDefault="00AE57E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93" w14:textId="77777777" w:rsidR="00AE57E1" w:rsidRDefault="00AE57E1" w:rsidP="00D114FB">
            <w:pPr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94" w14:textId="77777777" w:rsidR="00AE57E1" w:rsidRPr="00334C9E" w:rsidRDefault="00AE57E1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95" w14:textId="77777777" w:rsidR="00AE57E1" w:rsidRPr="00334C9E" w:rsidRDefault="00AE57E1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780C37" w:rsidRPr="00334C9E" w14:paraId="757FB89C" w14:textId="77777777" w:rsidTr="00C1642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B897" w14:textId="77777777" w:rsidR="00780C37" w:rsidRPr="00334C9E" w:rsidRDefault="00780C37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57FB898" w14:textId="77777777" w:rsidR="00780C37" w:rsidRPr="00334C9E" w:rsidRDefault="00780C37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57FB899" w14:textId="77777777" w:rsidR="00780C37" w:rsidRPr="00334C9E" w:rsidRDefault="00780C3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57FB89A" w14:textId="77777777" w:rsidR="00780C37" w:rsidRPr="00334C9E" w:rsidRDefault="00780C3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7FB89B" w14:textId="075F4560" w:rsidR="00780C37" w:rsidRPr="000E1DA5" w:rsidRDefault="000E1DA5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0E1DA5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AE57E1" w:rsidRPr="00334C9E" w14:paraId="757FB8A2" w14:textId="77777777" w:rsidTr="00FB3ED8">
        <w:trPr>
          <w:trHeight w:val="252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7FB89D" w14:textId="77777777" w:rsidR="00AE57E1" w:rsidRPr="00334C9E" w:rsidRDefault="00AE57E1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9E" w14:textId="77777777" w:rsidR="00AE57E1" w:rsidRPr="00334C9E" w:rsidRDefault="00AE57E1" w:rsidP="00D114FB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Oprávnenosť výdavkov (vecná oprávnenosť, účelnosť a nevyhnutnosť)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9F" w14:textId="77777777" w:rsidR="00AE57E1" w:rsidRPr="00334C9E" w:rsidRDefault="00AE57E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A0" w14:textId="77777777" w:rsidR="00AE57E1" w:rsidRPr="00334C9E" w:rsidRDefault="00AE57E1" w:rsidP="000E5D4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áno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A1" w14:textId="77777777" w:rsidR="00AE57E1" w:rsidRPr="00334C9E" w:rsidRDefault="00AE57E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AE57E1" w:rsidRPr="00334C9E" w14:paraId="757FB8A8" w14:textId="77777777" w:rsidTr="00FB3ED8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7FB8A3" w14:textId="77777777" w:rsidR="00AE57E1" w:rsidRPr="00334C9E" w:rsidRDefault="00AE57E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A4" w14:textId="77777777" w:rsidR="00AE57E1" w:rsidRDefault="00AE57E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A5" w14:textId="77777777" w:rsidR="00AE57E1" w:rsidRDefault="00AE57E1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A6" w14:textId="77777777" w:rsidR="00AE57E1" w:rsidRPr="00334C9E" w:rsidRDefault="00AE57E1" w:rsidP="000E5D4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A7" w14:textId="77777777" w:rsidR="00AE57E1" w:rsidRPr="00334C9E" w:rsidRDefault="00AE57E1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E57E1" w:rsidRPr="00334C9E" w14:paraId="757FB8AE" w14:textId="77777777" w:rsidTr="00AF3E90">
        <w:trPr>
          <w:trHeight w:val="12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B8A9" w14:textId="77777777" w:rsidR="00AE57E1" w:rsidRPr="00334C9E" w:rsidRDefault="00AE57E1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AA" w14:textId="77777777" w:rsidR="00AE57E1" w:rsidRPr="00334C9E" w:rsidRDefault="00AE57E1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Efektívnosť a hospodárnosť výdavkov projektu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AB" w14:textId="77777777" w:rsidR="00AE57E1" w:rsidRPr="00334C9E" w:rsidRDefault="00AE57E1" w:rsidP="000E5D4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AC" w14:textId="77777777" w:rsidR="00AE57E1" w:rsidRPr="00334C9E" w:rsidRDefault="00AE57E1" w:rsidP="000E5D4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áno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AD" w14:textId="77777777" w:rsidR="00AE57E1" w:rsidRPr="00334C9E" w:rsidRDefault="00AE57E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AE57E1" w:rsidRPr="00334C9E" w14:paraId="757FB8B4" w14:textId="77777777" w:rsidTr="00AF3E90">
        <w:trPr>
          <w:trHeight w:val="13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B8AF" w14:textId="77777777" w:rsidR="00AE57E1" w:rsidRPr="00334C9E" w:rsidRDefault="00AE57E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B0" w14:textId="77777777" w:rsidR="00AE57E1" w:rsidRPr="00334C9E" w:rsidRDefault="00AE57E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B1" w14:textId="77777777" w:rsidR="00AE57E1" w:rsidRPr="00334C9E" w:rsidRDefault="00AE57E1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B2" w14:textId="77777777" w:rsidR="00AE57E1" w:rsidRPr="00334C9E" w:rsidRDefault="00AE57E1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B3" w14:textId="77777777" w:rsidR="00AE57E1" w:rsidRPr="00334C9E" w:rsidRDefault="00AE57E1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E57E1" w:rsidRPr="00334C9E" w14:paraId="757FB8BA" w14:textId="77777777" w:rsidTr="00181AB7">
        <w:trPr>
          <w:trHeight w:val="1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B8B5" w14:textId="77777777" w:rsidR="00AE57E1" w:rsidRPr="00334C9E" w:rsidRDefault="00AE57E1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B6" w14:textId="77777777" w:rsidR="00AE57E1" w:rsidRPr="00334C9E" w:rsidRDefault="00AE57E1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Finančná charakteristika žiadateľa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B7" w14:textId="77777777" w:rsidR="00AE57E1" w:rsidRPr="00334C9E" w:rsidRDefault="00AE57E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B8" w14:textId="77777777" w:rsidR="00AE57E1" w:rsidRPr="00334C9E" w:rsidRDefault="00AE57E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B9" w14:textId="77777777" w:rsidR="00AE57E1" w:rsidRPr="00334C9E" w:rsidRDefault="00AE57E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AE57E1" w:rsidRPr="00334C9E" w14:paraId="757FB8C0" w14:textId="77777777" w:rsidTr="00D25B60">
        <w:trPr>
          <w:trHeight w:val="1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B8BB" w14:textId="77777777" w:rsidR="00AE57E1" w:rsidRPr="00334C9E" w:rsidRDefault="00AE57E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B8BC" w14:textId="77777777" w:rsidR="00AE57E1" w:rsidRPr="00334C9E" w:rsidRDefault="00AE57E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B8BD" w14:textId="77777777" w:rsidR="00AE57E1" w:rsidRPr="00334C9E" w:rsidRDefault="00AE57E1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BE" w14:textId="77777777" w:rsidR="00AE57E1" w:rsidRPr="00334C9E" w:rsidRDefault="00AE57E1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B8BF" w14:textId="77777777" w:rsidR="00AE57E1" w:rsidRPr="00334C9E" w:rsidRDefault="00AE57E1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E57E1" w:rsidRPr="00334C9E" w14:paraId="757FB8C6" w14:textId="77777777" w:rsidTr="00181AB7">
        <w:trPr>
          <w:trHeight w:val="13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B8C1" w14:textId="77777777" w:rsidR="00AE57E1" w:rsidRPr="00334C9E" w:rsidRDefault="00AE57E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C2" w14:textId="77777777" w:rsidR="00AE57E1" w:rsidRPr="00334C9E" w:rsidRDefault="00AE57E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C3" w14:textId="77777777" w:rsidR="00AE57E1" w:rsidRPr="00334C9E" w:rsidRDefault="00AE57E1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C4" w14:textId="77777777" w:rsidR="00AE57E1" w:rsidRPr="00334C9E" w:rsidRDefault="00AE57E1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C5" w14:textId="77777777" w:rsidR="00AE57E1" w:rsidRPr="00334C9E" w:rsidRDefault="00AE57E1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E57E1" w:rsidRPr="00334C9E" w14:paraId="757FB8CC" w14:textId="77777777" w:rsidTr="00DF06C6">
        <w:trPr>
          <w:trHeight w:val="1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B8C7" w14:textId="77777777" w:rsidR="00AE57E1" w:rsidRPr="00334C9E" w:rsidRDefault="00AE57E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B8C8" w14:textId="77777777" w:rsidR="00AE57E1" w:rsidRPr="00334C9E" w:rsidRDefault="00AE57E1" w:rsidP="00D114F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Finančná udržateľnosť projektu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B8C9" w14:textId="77777777" w:rsidR="00AE57E1" w:rsidRPr="00334C9E" w:rsidRDefault="00AE57E1" w:rsidP="000E5D4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CA" w14:textId="77777777" w:rsidR="00AE57E1" w:rsidRPr="00334C9E" w:rsidRDefault="00AE57E1" w:rsidP="000E5D4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áno</w:t>
            </w:r>
          </w:p>
        </w:tc>
        <w:tc>
          <w:tcPr>
            <w:tcW w:w="12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B8CB" w14:textId="77777777" w:rsidR="00AE57E1" w:rsidRPr="00334C9E" w:rsidRDefault="00AE57E1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AE57E1" w:rsidRPr="00334C9E" w14:paraId="757FB8D2" w14:textId="77777777" w:rsidTr="00181AB7">
        <w:trPr>
          <w:trHeight w:val="13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B8CD" w14:textId="77777777" w:rsidR="00AE57E1" w:rsidRPr="00334C9E" w:rsidRDefault="00AE57E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CE" w14:textId="77777777" w:rsidR="00AE57E1" w:rsidRPr="00334C9E" w:rsidRDefault="00AE57E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CF" w14:textId="77777777" w:rsidR="00AE57E1" w:rsidRPr="00334C9E" w:rsidRDefault="00AE57E1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D0" w14:textId="77777777" w:rsidR="00AE57E1" w:rsidRPr="00334C9E" w:rsidRDefault="00AE57E1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D1" w14:textId="77777777" w:rsidR="00AE57E1" w:rsidRPr="00334C9E" w:rsidRDefault="00AE57E1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780C37" w:rsidRPr="00334C9E" w14:paraId="757FB8D8" w14:textId="77777777" w:rsidTr="00C164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B8D3" w14:textId="77777777" w:rsidR="00780C37" w:rsidRPr="00334C9E" w:rsidRDefault="00780C37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57FB8D4" w14:textId="77777777" w:rsidR="00780C37" w:rsidRPr="00334C9E" w:rsidRDefault="00780C37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57FB8D5" w14:textId="77777777" w:rsidR="00780C37" w:rsidRPr="00334C9E" w:rsidRDefault="00780C3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57FB8D6" w14:textId="77777777" w:rsidR="00780C37" w:rsidRPr="00334C9E" w:rsidRDefault="00780C37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7FB8D7" w14:textId="3613FF6F" w:rsidR="00780C37" w:rsidRPr="00334C9E" w:rsidRDefault="000E1DA5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780C37" w:rsidRPr="00334C9E" w14:paraId="757FB8DC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57FB8D9" w14:textId="77777777" w:rsidR="00780C37" w:rsidRPr="00334C9E" w:rsidRDefault="00780C37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57FB8DA" w14:textId="77777777" w:rsidR="00780C37" w:rsidRPr="00334C9E" w:rsidRDefault="00780C37" w:rsidP="004C0278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57FB8DB" w14:textId="77777777" w:rsidR="00780C37" w:rsidRPr="00334C9E" w:rsidRDefault="00062437" w:rsidP="00D114F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17</w:t>
            </w:r>
          </w:p>
        </w:tc>
      </w:tr>
    </w:tbl>
    <w:p w14:paraId="757FB8D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757FB8DE" w14:textId="77777777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ŽoPr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062437">
        <w:rPr>
          <w:rFonts w:cs="Arial"/>
          <w:b/>
          <w:color w:val="000000" w:themeColor="text1"/>
          <w:u w:val="single"/>
        </w:rPr>
        <w:t>11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4ACFD627" w14:textId="77777777" w:rsidR="000E1DA5" w:rsidRDefault="000E1DA5">
      <w:pPr>
        <w:rPr>
          <w:rFonts w:cs="Arial"/>
          <w:color w:val="000000" w:themeColor="text1"/>
        </w:rPr>
      </w:pPr>
    </w:p>
    <w:p w14:paraId="12424DF1" w14:textId="77777777" w:rsidR="000E1DA5" w:rsidRDefault="000E1DA5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757FB8DF" w14:textId="225782D1" w:rsidR="00AD4FD2" w:rsidRDefault="00AD4FD2">
      <w:pPr>
        <w:rPr>
          <w:rFonts w:cs="Arial"/>
          <w:color w:val="000000" w:themeColor="text1"/>
        </w:rPr>
      </w:pPr>
    </w:p>
    <w:p w14:paraId="757FB8E0" w14:textId="77777777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757FB8E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TableGrid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757FB8E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57FB8E2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757FB8E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757FB8E7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57FB8E5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757FB8E6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757FB8EA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57FB8E8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57FB8E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757FB8ED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57FB8E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57FB8EC" w14:textId="77777777" w:rsidR="00607288" w:rsidRPr="00A42D69" w:rsidRDefault="00000000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062437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757FB8F0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57FB8EE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57FB8EF" w14:textId="77777777" w:rsidR="00607288" w:rsidRPr="00A42D69" w:rsidRDefault="00062437" w:rsidP="00C47E32">
            <w:pPr>
              <w:spacing w:before="120" w:after="120"/>
              <w:jc w:val="both"/>
            </w:pPr>
            <w:r>
              <w:rPr>
                <w:i/>
              </w:rPr>
              <w:t>Mikroregión Tríbečsko</w:t>
            </w:r>
          </w:p>
        </w:tc>
      </w:tr>
      <w:tr w:rsidR="00607288" w:rsidRPr="00A42D69" w14:paraId="757FB8F3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57FB8F1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57FB8F2" w14:textId="77777777" w:rsidR="00607288" w:rsidRPr="00A42D69" w:rsidRDefault="00000000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062437">
                  <w:rPr>
                    <w:rFonts w:cs="Arial"/>
                    <w:sz w:val="20"/>
                  </w:rPr>
                  <w:t>F2 Verejná kanalizácia</w:t>
                </w:r>
              </w:sdtContent>
            </w:sdt>
          </w:p>
        </w:tc>
      </w:tr>
    </w:tbl>
    <w:p w14:paraId="757FB8F4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757FB8F5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57FB8F6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757FB8F7" w14:textId="77777777" w:rsidR="003B1FA9" w:rsidRDefault="003B1FA9" w:rsidP="00A654E1">
      <w:pPr>
        <w:pStyle w:val="ListParagraph"/>
        <w:ind w:left="426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Rozlišovacie kritériá sú:</w:t>
      </w:r>
    </w:p>
    <w:p w14:paraId="757FB8F8" w14:textId="77777777" w:rsidR="004C0278" w:rsidRPr="00A654E1" w:rsidRDefault="004C0278" w:rsidP="00A654E1">
      <w:pPr>
        <w:pStyle w:val="ListParagraph"/>
        <w:ind w:left="426"/>
        <w:jc w:val="both"/>
        <w:rPr>
          <w:rFonts w:asciiTheme="minorHAnsi" w:hAnsiTheme="minorHAnsi"/>
        </w:rPr>
      </w:pPr>
    </w:p>
    <w:p w14:paraId="757FB8F9" w14:textId="77777777" w:rsidR="003B1FA9" w:rsidRDefault="003B1FA9" w:rsidP="00A654E1">
      <w:pPr>
        <w:pStyle w:val="ListParagraph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Hodnota Value for Money,</w:t>
      </w:r>
    </w:p>
    <w:p w14:paraId="757FB8FA" w14:textId="14B4CB01" w:rsidR="004C0278" w:rsidRDefault="004C0278" w:rsidP="004C0278">
      <w:pPr>
        <w:pStyle w:val="ListParagraph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6E985B33" w14:textId="31113FF2" w:rsidR="000E1DA5" w:rsidRDefault="000E1DA5" w:rsidP="004C0278">
      <w:pPr>
        <w:pStyle w:val="ListParagraph"/>
        <w:spacing w:after="160" w:line="259" w:lineRule="auto"/>
        <w:ind w:left="1701"/>
        <w:jc w:val="both"/>
        <w:rPr>
          <w:rFonts w:asciiTheme="minorHAnsi" w:hAnsiTheme="minorHAnsi"/>
        </w:rPr>
      </w:pPr>
      <w:r>
        <w:rPr>
          <w:noProof/>
          <w:lang w:eastAsia="sk-SK"/>
        </w:rPr>
        <w:drawing>
          <wp:inline distT="0" distB="0" distL="0" distR="0" wp14:anchorId="2BB51E57" wp14:editId="5E59AB66">
            <wp:extent cx="8001000" cy="219075"/>
            <wp:effectExtent l="0" t="0" r="0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F0339" w14:textId="220EC45F" w:rsidR="000E1DA5" w:rsidRDefault="000E1DA5" w:rsidP="004C0278">
      <w:pPr>
        <w:pStyle w:val="ListParagraph"/>
        <w:spacing w:after="160" w:line="259" w:lineRule="auto"/>
        <w:ind w:left="1701"/>
        <w:jc w:val="both"/>
        <w:rPr>
          <w:rFonts w:asciiTheme="minorHAnsi" w:hAnsiTheme="minorHAnsi"/>
        </w:rPr>
      </w:pPr>
      <w:r>
        <w:rPr>
          <w:noProof/>
          <w:lang w:eastAsia="sk-SK"/>
        </w:rPr>
        <w:drawing>
          <wp:inline distT="0" distB="0" distL="0" distR="0" wp14:anchorId="2BB04397" wp14:editId="241DB0A7">
            <wp:extent cx="8001000" cy="390525"/>
            <wp:effectExtent l="0" t="0" r="0" b="952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031DA" w14:textId="77777777" w:rsidR="000E1DA5" w:rsidRPr="00A654E1" w:rsidRDefault="000E1DA5" w:rsidP="004C0278">
      <w:pPr>
        <w:pStyle w:val="ListParagraph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757FB8FB" w14:textId="77777777" w:rsidR="003B1FA9" w:rsidRPr="00A654E1" w:rsidRDefault="003B1FA9" w:rsidP="00A654E1">
      <w:pPr>
        <w:pStyle w:val="ListParagraph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Posúdenie vplyvu a dopadu projektu na plnenie stratégiu CLLD,</w:t>
      </w:r>
    </w:p>
    <w:p w14:paraId="757FB8FC" w14:textId="77777777" w:rsidR="003B1FA9" w:rsidRPr="00A654E1" w:rsidRDefault="003B1FA9" w:rsidP="00A654E1">
      <w:pPr>
        <w:pStyle w:val="ListParagraph"/>
        <w:ind w:left="1701"/>
        <w:jc w:val="both"/>
        <w:rPr>
          <w:rFonts w:asciiTheme="minorHAnsi" w:hAnsiTheme="minorHAnsi"/>
        </w:rPr>
      </w:pPr>
      <w:r w:rsidRPr="00464857">
        <w:rPr>
          <w:rFonts w:asciiTheme="minorHAnsi" w:hAnsiTheme="minorHAnsi"/>
        </w:rPr>
        <w:t>Toto rozlišovacie kritérium sa aplikuje jedine v prípadoch, ak aplikácia na základe hodnoty value for money neurčila konečné poradie žiadostí o príspevok na hranici alokácie.</w:t>
      </w:r>
      <w:r w:rsidR="00464857">
        <w:rPr>
          <w:rFonts w:asciiTheme="minorHAnsi" w:hAnsiTheme="minorHAnsi"/>
        </w:rPr>
        <w:t xml:space="preserve"> </w:t>
      </w:r>
      <w:r w:rsidR="004938B3" w:rsidRPr="008E3991">
        <w:rPr>
          <w:rFonts w:ascii="Arial" w:hAnsi="Arial" w:cs="Arial"/>
          <w:sz w:val="20"/>
          <w:szCs w:val="20"/>
        </w:rPr>
        <w:t>Toto rozlišovacie kritérium aplikuje výberová komisia MAS.</w:t>
      </w:r>
    </w:p>
    <w:p w14:paraId="757FB8FD" w14:textId="77777777" w:rsidR="003B1FA9" w:rsidRPr="00334C9E" w:rsidRDefault="003B1FA9" w:rsidP="002F2E11">
      <w:pPr>
        <w:spacing w:before="120" w:after="120"/>
        <w:ind w:left="-425"/>
        <w:jc w:val="both"/>
        <w:rPr>
          <w:rFonts w:cs="Arial"/>
          <w:color w:val="000000" w:themeColor="text1"/>
        </w:rPr>
      </w:pPr>
    </w:p>
    <w:sectPr w:rsidR="003B1FA9" w:rsidRPr="00334C9E" w:rsidSect="00041014">
      <w:headerReference w:type="first" r:id="rId10"/>
      <w:footerReference w:type="first" r:id="rId11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1934" w14:textId="77777777" w:rsidR="002C21BA" w:rsidRDefault="002C21BA" w:rsidP="006447D5">
      <w:pPr>
        <w:spacing w:after="0" w:line="240" w:lineRule="auto"/>
      </w:pPr>
      <w:r>
        <w:separator/>
      </w:r>
    </w:p>
  </w:endnote>
  <w:endnote w:type="continuationSeparator" w:id="0">
    <w:p w14:paraId="3929A4FA" w14:textId="77777777" w:rsidR="002C21BA" w:rsidRDefault="002C21BA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FB906" w14:textId="77777777" w:rsidR="00041014" w:rsidRDefault="00000000" w:rsidP="00041014">
    <w:pPr>
      <w:pStyle w:val="Footer"/>
      <w:jc w:val="right"/>
    </w:pPr>
    <w:r>
      <w:rPr>
        <w:noProof/>
        <w:lang w:eastAsia="sk-SK"/>
      </w:rPr>
      <w:pict w14:anchorId="757FB911">
        <v:line id="Rovná spojnica 13" o:spid="_x0000_s1025" style="position:absolute;left:0;text-align:left;flip:y;z-index:251688960;visibility:visible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<v:stroke joinstyle="miter"/>
        </v:line>
      </w:pict>
    </w:r>
  </w:p>
  <w:p w14:paraId="757FB907" w14:textId="58F7E921" w:rsidR="00041014" w:rsidRPr="00041014" w:rsidRDefault="00041014" w:rsidP="00041014">
    <w:pPr>
      <w:pStyle w:val="Footer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Content>
        <w:r w:rsidR="004E64C7">
          <w:fldChar w:fldCharType="begin"/>
        </w:r>
        <w:r>
          <w:instrText>PAGE   \* MERGEFORMAT</w:instrText>
        </w:r>
        <w:r w:rsidR="004E64C7">
          <w:fldChar w:fldCharType="separate"/>
        </w:r>
        <w:r w:rsidR="000E1DA5">
          <w:rPr>
            <w:noProof/>
          </w:rPr>
          <w:t>1</w:t>
        </w:r>
        <w:r w:rsidR="004E64C7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22863" w14:textId="77777777" w:rsidR="002C21BA" w:rsidRDefault="002C21BA" w:rsidP="006447D5">
      <w:pPr>
        <w:spacing w:after="0" w:line="240" w:lineRule="auto"/>
      </w:pPr>
      <w:r>
        <w:separator/>
      </w:r>
    </w:p>
  </w:footnote>
  <w:footnote w:type="continuationSeparator" w:id="0">
    <w:p w14:paraId="15FA048B" w14:textId="77777777" w:rsidR="002C21BA" w:rsidRDefault="002C21BA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FB902" w14:textId="77777777" w:rsidR="00E5263D" w:rsidRPr="001F013A" w:rsidRDefault="00DE3E8C" w:rsidP="001D5D3D">
    <w:pPr>
      <w:pStyle w:val="Head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      </w:t>
    </w:r>
    <w:r>
      <w:rPr>
        <w:noProof/>
        <w:lang w:eastAsia="sk-SK"/>
      </w:rPr>
      <w:drawing>
        <wp:inline distT="0" distB="0" distL="0" distR="0" wp14:anchorId="757FB908" wp14:editId="757FB909">
          <wp:extent cx="561975" cy="629042"/>
          <wp:effectExtent l="19050" t="0" r="9525" b="0"/>
          <wp:docPr id="1" name="Obrázok 0" descr="LOGO,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, 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" cy="629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2AAA"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757FB90A" wp14:editId="757FB90B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0000">
      <w:rPr>
        <w:noProof/>
        <w:lang w:eastAsia="sk-SK"/>
      </w:rPr>
      <w:pict w14:anchorId="757FB90C">
        <v:line id="Rovná spojnica 20" o:spid="_x0000_s1027" style="position:absolute;z-index:251686912;visibility:visible;mso-position-horizontal-relative:page;mso-position-vertical-relative:text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<v:stroke joinstyle="miter"/>
          <w10:wrap anchorx="page"/>
        </v:line>
      </w:pic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757FB90D" wp14:editId="757FB90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757FB90F" wp14:editId="757FB910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57FB903" w14:textId="77777777" w:rsidR="00E5263D" w:rsidRDefault="00E5263D" w:rsidP="001D5D3D">
    <w:pPr>
      <w:pStyle w:val="Header"/>
      <w:rPr>
        <w:rFonts w:ascii="Arial Narrow" w:hAnsi="Arial Narrow" w:cs="Arial"/>
        <w:sz w:val="20"/>
      </w:rPr>
    </w:pPr>
  </w:p>
  <w:p w14:paraId="757FB904" w14:textId="77777777" w:rsidR="00E5263D" w:rsidRDefault="00E5263D" w:rsidP="001D5D3D">
    <w:pPr>
      <w:pStyle w:val="Header"/>
      <w:rPr>
        <w:rFonts w:ascii="Arial Narrow" w:hAnsi="Arial Narrow" w:cs="Arial"/>
        <w:sz w:val="20"/>
      </w:rPr>
    </w:pPr>
  </w:p>
  <w:p w14:paraId="757FB905" w14:textId="77777777" w:rsidR="00E5263D" w:rsidRPr="001D5D3D" w:rsidRDefault="00E5263D" w:rsidP="001D5D3D">
    <w:pPr>
      <w:pStyle w:val="Header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3266"/>
    <w:multiLevelType w:val="hybridMultilevel"/>
    <w:tmpl w:val="76D672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F1430"/>
    <w:multiLevelType w:val="hybridMultilevel"/>
    <w:tmpl w:val="67721350"/>
    <w:lvl w:ilvl="0" w:tplc="041B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4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5002A"/>
    <w:multiLevelType w:val="hybridMultilevel"/>
    <w:tmpl w:val="12943F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579870">
    <w:abstractNumId w:val="18"/>
  </w:num>
  <w:num w:numId="2" w16cid:durableId="1778285888">
    <w:abstractNumId w:val="6"/>
  </w:num>
  <w:num w:numId="3" w16cid:durableId="477377093">
    <w:abstractNumId w:val="0"/>
  </w:num>
  <w:num w:numId="4" w16cid:durableId="532498006">
    <w:abstractNumId w:val="28"/>
  </w:num>
  <w:num w:numId="5" w16cid:durableId="1756781800">
    <w:abstractNumId w:val="29"/>
  </w:num>
  <w:num w:numId="6" w16cid:durableId="670332501">
    <w:abstractNumId w:val="10"/>
  </w:num>
  <w:num w:numId="7" w16cid:durableId="888803802">
    <w:abstractNumId w:val="26"/>
  </w:num>
  <w:num w:numId="8" w16cid:durableId="194924797">
    <w:abstractNumId w:val="14"/>
  </w:num>
  <w:num w:numId="9" w16cid:durableId="541526905">
    <w:abstractNumId w:val="15"/>
  </w:num>
  <w:num w:numId="10" w16cid:durableId="1102609548">
    <w:abstractNumId w:val="7"/>
  </w:num>
  <w:num w:numId="11" w16cid:durableId="304285368">
    <w:abstractNumId w:val="19"/>
  </w:num>
  <w:num w:numId="12" w16cid:durableId="1634867589">
    <w:abstractNumId w:val="17"/>
  </w:num>
  <w:num w:numId="13" w16cid:durableId="913202778">
    <w:abstractNumId w:val="25"/>
  </w:num>
  <w:num w:numId="14" w16cid:durableId="1766220403">
    <w:abstractNumId w:val="21"/>
  </w:num>
  <w:num w:numId="15" w16cid:durableId="599799151">
    <w:abstractNumId w:val="16"/>
  </w:num>
  <w:num w:numId="16" w16cid:durableId="1489789919">
    <w:abstractNumId w:val="11"/>
  </w:num>
  <w:num w:numId="17" w16cid:durableId="770509857">
    <w:abstractNumId w:val="20"/>
  </w:num>
  <w:num w:numId="18" w16cid:durableId="885993376">
    <w:abstractNumId w:val="27"/>
  </w:num>
  <w:num w:numId="19" w16cid:durableId="819152416">
    <w:abstractNumId w:val="23"/>
  </w:num>
  <w:num w:numId="20" w16cid:durableId="1951011004">
    <w:abstractNumId w:val="4"/>
  </w:num>
  <w:num w:numId="21" w16cid:durableId="1076128590">
    <w:abstractNumId w:val="2"/>
  </w:num>
  <w:num w:numId="22" w16cid:durableId="1593127291">
    <w:abstractNumId w:val="31"/>
  </w:num>
  <w:num w:numId="23" w16cid:durableId="771705061">
    <w:abstractNumId w:val="9"/>
  </w:num>
  <w:num w:numId="24" w16cid:durableId="575865946">
    <w:abstractNumId w:val="31"/>
  </w:num>
  <w:num w:numId="25" w16cid:durableId="1555965909">
    <w:abstractNumId w:val="2"/>
  </w:num>
  <w:num w:numId="26" w16cid:durableId="834883009">
    <w:abstractNumId w:val="9"/>
  </w:num>
  <w:num w:numId="27" w16cid:durableId="324862803">
    <w:abstractNumId w:val="8"/>
  </w:num>
  <w:num w:numId="28" w16cid:durableId="1313291597">
    <w:abstractNumId w:val="24"/>
  </w:num>
  <w:num w:numId="29" w16cid:durableId="304311927">
    <w:abstractNumId w:val="22"/>
  </w:num>
  <w:num w:numId="30" w16cid:durableId="1037702100">
    <w:abstractNumId w:val="30"/>
  </w:num>
  <w:num w:numId="31" w16cid:durableId="18361450">
    <w:abstractNumId w:val="13"/>
  </w:num>
  <w:num w:numId="32" w16cid:durableId="123893305">
    <w:abstractNumId w:val="12"/>
  </w:num>
  <w:num w:numId="33" w16cid:durableId="366294453">
    <w:abstractNumId w:val="3"/>
  </w:num>
  <w:num w:numId="34" w16cid:durableId="627706915">
    <w:abstractNumId w:val="5"/>
  </w:num>
  <w:num w:numId="35" w16cid:durableId="298389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2437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1DA5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1DD9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21BA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2E1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778CF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4341"/>
    <w:rsid w:val="00464857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4C7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0C37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22A6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57E1"/>
    <w:rsid w:val="00AE7306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3A9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1F7B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C6A69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3E8C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7FB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4C7"/>
  </w:style>
  <w:style w:type="paragraph" w:styleId="Heading1">
    <w:name w:val="heading 1"/>
    <w:basedOn w:val="Normal"/>
    <w:next w:val="Normal"/>
    <w:link w:val="Heading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BodyText">
    <w:name w:val="Body Text"/>
    <w:basedOn w:val="Normal"/>
    <w:link w:val="Body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aliases w:val="body,Odsek zoznamu2"/>
    <w:basedOn w:val="Normal"/>
    <w:link w:val="ListParagraph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ListParagraphChar">
    <w:name w:val="List Paragraph Char"/>
    <w:aliases w:val="body Char,Odsek zoznamu2 Char"/>
    <w:link w:val="ListParagraph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CommentReference">
    <w:name w:val="annotation reference"/>
    <w:basedOn w:val="DefaultParagraphFont"/>
    <w:uiPriority w:val="99"/>
    <w:unhideWhenUsed/>
    <w:rsid w:val="004B5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5B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B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aliases w:val="Text poznámky pod čiarou 007,Text poznámky pod eiarou 007,_Poznámka pod čiarou,Text poznámky pod èiarou 007"/>
    <w:basedOn w:val="Normal"/>
    <w:link w:val="FootnoteText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FootnoteTextChar">
    <w:name w:val="Footnote Text Char"/>
    <w:aliases w:val="Text poznámky pod čiarou 007 Char,Text poznámky pod eiarou 007 Char,_Poznámka pod čiarou Char,Text poznámky pod èiarou 007 Char"/>
    <w:basedOn w:val="DefaultParagraphFont"/>
    <w:link w:val="FootnoteText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FootnoteReference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alWeb">
    <w:name w:val="Normal (Web)"/>
    <w:basedOn w:val="Normal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BB6"/>
  </w:style>
  <w:style w:type="paragraph" w:styleId="Footer">
    <w:name w:val="footer"/>
    <w:basedOn w:val="Normal"/>
    <w:link w:val="Footer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BB6"/>
  </w:style>
  <w:style w:type="table" w:customStyle="1" w:styleId="TableGrid1">
    <w:name w:val="Table Grid1"/>
    <w:basedOn w:val="TableNormal"/>
    <w:next w:val="TableGrid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3B9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3B9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662C0"/>
    <w:rPr>
      <w:color w:val="808080"/>
    </w:rPr>
  </w:style>
  <w:style w:type="paragraph" w:styleId="Revision">
    <w:name w:val="Revision"/>
    <w:hidden/>
    <w:uiPriority w:val="99"/>
    <w:semiHidden/>
    <w:rsid w:val="00793D60"/>
    <w:pPr>
      <w:spacing w:after="0" w:line="240" w:lineRule="auto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Placeholder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Placeholder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Placeholder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Placeholder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4A2"/>
    <w:rsid w:val="00163B11"/>
    <w:rsid w:val="00212C3B"/>
    <w:rsid w:val="005A4146"/>
    <w:rsid w:val="006B3B1E"/>
    <w:rsid w:val="008D203D"/>
    <w:rsid w:val="00AA6E12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81894-2E43-49A7-80E4-9EC2FB10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2023-05-05T08:34:00Z</dcterms:modified>
</cp:coreProperties>
</file>