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C8" w:rsidRPr="00CB058D" w:rsidRDefault="00C42CC8" w:rsidP="007B39A1">
      <w:pPr>
        <w:rPr>
          <w:rFonts w:ascii="Arial" w:hAnsi="Arial" w:cs="Arial"/>
          <w:sz w:val="2"/>
          <w:szCs w:val="32"/>
        </w:rPr>
      </w:pPr>
    </w:p>
    <w:p w:rsidR="00C42CC8" w:rsidRPr="002521B7" w:rsidRDefault="00C42CC8" w:rsidP="00501C97">
      <w:pPr>
        <w:jc w:val="center"/>
        <w:rPr>
          <w:rFonts w:ascii="Arial Black" w:hAnsi="Arial Black" w:cs="Arial"/>
          <w:b/>
          <w:caps/>
          <w:shadow/>
          <w:sz w:val="40"/>
        </w:rPr>
      </w:pPr>
      <w:r w:rsidRPr="002521B7">
        <w:rPr>
          <w:rFonts w:ascii="Arial Black" w:hAnsi="Arial Black" w:cs="Arial"/>
          <w:b/>
          <w:caps/>
          <w:shadow/>
          <w:sz w:val="40"/>
        </w:rPr>
        <w:t xml:space="preserve">Zmluva </w:t>
      </w:r>
      <w:r w:rsidR="006633CB" w:rsidRPr="002521B7">
        <w:rPr>
          <w:rFonts w:ascii="Arial Black" w:hAnsi="Arial Black" w:cs="Arial"/>
          <w:b/>
          <w:caps/>
          <w:shadow/>
          <w:sz w:val="40"/>
        </w:rPr>
        <w:t xml:space="preserve"> </w:t>
      </w:r>
      <w:r w:rsidRPr="002521B7">
        <w:rPr>
          <w:rFonts w:ascii="Arial Black" w:hAnsi="Arial Black" w:cs="Arial"/>
          <w:b/>
          <w:caps/>
          <w:shadow/>
          <w:sz w:val="40"/>
        </w:rPr>
        <w:t>o </w:t>
      </w:r>
      <w:r w:rsidR="006633CB" w:rsidRPr="002521B7">
        <w:rPr>
          <w:rFonts w:ascii="Arial Black" w:hAnsi="Arial Black" w:cs="Arial"/>
          <w:b/>
          <w:caps/>
          <w:shadow/>
          <w:sz w:val="40"/>
        </w:rPr>
        <w:t xml:space="preserve"> </w:t>
      </w:r>
      <w:r w:rsidRPr="002521B7">
        <w:rPr>
          <w:rFonts w:ascii="Arial Black" w:hAnsi="Arial Black" w:cs="Arial"/>
          <w:b/>
          <w:caps/>
          <w:shadow/>
          <w:sz w:val="40"/>
        </w:rPr>
        <w:t xml:space="preserve">poskytnutí </w:t>
      </w:r>
      <w:r w:rsidR="006633CB" w:rsidRPr="002521B7">
        <w:rPr>
          <w:rFonts w:ascii="Arial Black" w:hAnsi="Arial Black" w:cs="Arial"/>
          <w:b/>
          <w:caps/>
          <w:shadow/>
          <w:sz w:val="40"/>
        </w:rPr>
        <w:t xml:space="preserve"> </w:t>
      </w:r>
      <w:r w:rsidRPr="002521B7">
        <w:rPr>
          <w:rFonts w:ascii="Arial Black" w:hAnsi="Arial Black" w:cs="Arial"/>
          <w:b/>
          <w:caps/>
          <w:shadow/>
          <w:sz w:val="40"/>
        </w:rPr>
        <w:t>dotácie</w:t>
      </w:r>
    </w:p>
    <w:p w:rsidR="00C42CC8" w:rsidRPr="002521B7" w:rsidRDefault="007C0FBD" w:rsidP="00501C97">
      <w:pPr>
        <w:jc w:val="center"/>
        <w:rPr>
          <w:rFonts w:ascii="Calibri" w:hAnsi="Calibri" w:cs="Calibri"/>
          <w:b/>
          <w:caps/>
        </w:rPr>
      </w:pPr>
      <w:r w:rsidRPr="002521B7">
        <w:rPr>
          <w:rFonts w:ascii="Calibri" w:hAnsi="Calibri" w:cs="Calibri"/>
          <w:b/>
          <w:caps/>
        </w:rPr>
        <w:t xml:space="preserve">NA </w:t>
      </w:r>
      <w:r w:rsidR="00926F57" w:rsidRPr="002521B7">
        <w:rPr>
          <w:rFonts w:ascii="Calibri" w:hAnsi="Calibri" w:cs="Calibri"/>
          <w:b/>
          <w:caps/>
        </w:rPr>
        <w:t xml:space="preserve"> V</w:t>
      </w:r>
      <w:r w:rsidR="00D96ACF">
        <w:rPr>
          <w:rFonts w:ascii="Calibri" w:hAnsi="Calibri" w:cs="Calibri"/>
          <w:b/>
          <w:caps/>
        </w:rPr>
        <w:t>ÝZVU : ISMRMT01201</w:t>
      </w:r>
      <w:r w:rsidR="000952A1">
        <w:rPr>
          <w:rFonts w:ascii="Calibri" w:hAnsi="Calibri" w:cs="Calibri"/>
          <w:b/>
          <w:caps/>
        </w:rPr>
        <w:t>6</w:t>
      </w:r>
    </w:p>
    <w:p w:rsidR="00347E49" w:rsidRPr="002521B7" w:rsidRDefault="00347E49" w:rsidP="00501C97">
      <w:pPr>
        <w:jc w:val="center"/>
        <w:rPr>
          <w:rFonts w:ascii="Calibri" w:hAnsi="Calibri" w:cs="Calibri"/>
          <w:caps/>
          <w:sz w:val="22"/>
        </w:rPr>
      </w:pPr>
      <w:r w:rsidRPr="002521B7">
        <w:rPr>
          <w:rFonts w:ascii="Calibri" w:hAnsi="Calibri" w:cs="Calibri"/>
          <w:b/>
          <w:caps/>
        </w:rPr>
        <w:t xml:space="preserve">Číslo zmluvy: </w:t>
      </w:r>
      <w:r w:rsidR="0073605B" w:rsidRPr="002521B7">
        <w:rPr>
          <w:rFonts w:ascii="Calibri" w:hAnsi="Calibri" w:cs="Calibri"/>
          <w:b/>
          <w:caps/>
        </w:rPr>
        <w:t>000000</w:t>
      </w:r>
      <w:r w:rsidR="007C0FBD" w:rsidRPr="002521B7">
        <w:rPr>
          <w:rFonts w:ascii="Calibri" w:hAnsi="Calibri" w:cs="Calibri"/>
          <w:b/>
          <w:caps/>
        </w:rPr>
        <w:t xml:space="preserve"> /</w:t>
      </w:r>
      <w:r w:rsidR="0073605B" w:rsidRPr="002521B7">
        <w:rPr>
          <w:rFonts w:ascii="Calibri" w:hAnsi="Calibri" w:cs="Calibri"/>
          <w:b/>
          <w:caps/>
        </w:rPr>
        <w:t xml:space="preserve"> 0 / 0.0</w:t>
      </w:r>
      <w:r w:rsidR="008B011A" w:rsidRPr="002521B7">
        <w:rPr>
          <w:rFonts w:ascii="Calibri" w:hAnsi="Calibri" w:cs="Calibri"/>
          <w:b/>
          <w:caps/>
        </w:rPr>
        <w:t xml:space="preserve"> - </w:t>
      </w:r>
      <w:r w:rsidR="0073605B" w:rsidRPr="002521B7">
        <w:rPr>
          <w:rFonts w:ascii="Calibri" w:hAnsi="Calibri" w:cs="Calibri"/>
          <w:b/>
          <w:caps/>
        </w:rPr>
        <w:t>0</w:t>
      </w:r>
      <w:r w:rsidR="008B011A" w:rsidRPr="002521B7">
        <w:rPr>
          <w:rFonts w:ascii="Calibri" w:hAnsi="Calibri" w:cs="Calibri"/>
          <w:b/>
          <w:caps/>
        </w:rPr>
        <w:t>0</w:t>
      </w:r>
    </w:p>
    <w:p w:rsidR="00501C97" w:rsidRPr="00926F57" w:rsidRDefault="00501C97" w:rsidP="002F6297">
      <w:pPr>
        <w:jc w:val="center"/>
        <w:rPr>
          <w:rFonts w:ascii="Calibri" w:hAnsi="Calibri" w:cs="Calibri"/>
        </w:rPr>
      </w:pPr>
    </w:p>
    <w:p w:rsidR="00C42CC8" w:rsidRPr="00630A1E" w:rsidRDefault="00C42CC8" w:rsidP="002F6297">
      <w:pPr>
        <w:jc w:val="center"/>
        <w:rPr>
          <w:rFonts w:ascii="Arial" w:hAnsi="Arial" w:cs="Arial"/>
          <w:sz w:val="20"/>
          <w:szCs w:val="20"/>
        </w:rPr>
      </w:pPr>
      <w:r w:rsidRPr="00630A1E">
        <w:rPr>
          <w:rFonts w:ascii="Arial" w:hAnsi="Arial" w:cs="Arial"/>
          <w:sz w:val="20"/>
          <w:szCs w:val="20"/>
        </w:rPr>
        <w:t xml:space="preserve">uzavretá podľa ustanovení § 269 ods.2 Obchodného zákonníka medzi </w:t>
      </w:r>
      <w:r w:rsidR="0096769E" w:rsidRPr="00630A1E">
        <w:rPr>
          <w:rFonts w:ascii="Arial" w:hAnsi="Arial" w:cs="Arial"/>
          <w:sz w:val="20"/>
          <w:szCs w:val="20"/>
        </w:rPr>
        <w:t xml:space="preserve">týmito zmluvnými stranami </w:t>
      </w:r>
      <w:r w:rsidR="00BD1807" w:rsidRPr="00630A1E">
        <w:rPr>
          <w:rFonts w:ascii="Arial" w:hAnsi="Arial" w:cs="Arial"/>
          <w:sz w:val="20"/>
          <w:szCs w:val="20"/>
        </w:rPr>
        <w:t xml:space="preserve">: </w:t>
      </w:r>
    </w:p>
    <w:p w:rsidR="00BD1807" w:rsidRPr="00630A1E" w:rsidRDefault="00BD1807" w:rsidP="002F6297">
      <w:pPr>
        <w:jc w:val="center"/>
        <w:rPr>
          <w:rFonts w:ascii="Arial" w:hAnsi="Arial" w:cs="Arial"/>
        </w:rPr>
      </w:pPr>
    </w:p>
    <w:p w:rsidR="00CB058D" w:rsidRPr="00630A1E" w:rsidRDefault="00501C97" w:rsidP="00BD1807">
      <w:pPr>
        <w:numPr>
          <w:ilvl w:val="0"/>
          <w:numId w:val="2"/>
        </w:numPr>
        <w:spacing w:after="120"/>
        <w:ind w:left="425" w:hanging="357"/>
        <w:jc w:val="center"/>
        <w:rPr>
          <w:rFonts w:ascii="Arial" w:hAnsi="Arial" w:cs="Arial"/>
          <w:b/>
          <w:highlight w:val="lightGray"/>
        </w:rPr>
      </w:pPr>
      <w:r w:rsidRPr="00630A1E">
        <w:rPr>
          <w:rFonts w:ascii="Arial" w:hAnsi="Arial" w:cs="Arial"/>
          <w:b/>
          <w:highlight w:val="lightGray"/>
        </w:rPr>
        <w:t>ZMLUVNÉ STRANY</w:t>
      </w:r>
    </w:p>
    <w:p w:rsidR="00501C97" w:rsidRPr="002521B7" w:rsidRDefault="00501C97" w:rsidP="00501C97">
      <w:pPr>
        <w:numPr>
          <w:ilvl w:val="1"/>
          <w:numId w:val="2"/>
        </w:numPr>
        <w:spacing w:line="360" w:lineRule="auto"/>
        <w:ind w:left="794"/>
        <w:rPr>
          <w:rFonts w:ascii="Arial" w:hAnsi="Arial" w:cs="Arial"/>
          <w:i/>
          <w:sz w:val="20"/>
          <w:szCs w:val="20"/>
        </w:rPr>
      </w:pPr>
      <w:r w:rsidRPr="002521B7">
        <w:rPr>
          <w:rFonts w:ascii="Arial" w:hAnsi="Arial" w:cs="Arial"/>
          <w:i/>
          <w:sz w:val="20"/>
          <w:szCs w:val="20"/>
        </w:rPr>
        <w:t>Poskytovateľ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názov:</w:t>
      </w:r>
      <w:r w:rsidRPr="002521B7">
        <w:rPr>
          <w:rFonts w:ascii="Arial" w:hAnsi="Arial" w:cs="Arial"/>
          <w:sz w:val="20"/>
          <w:szCs w:val="20"/>
        </w:rPr>
        <w:tab/>
      </w:r>
      <w:r w:rsidRPr="002521B7">
        <w:rPr>
          <w:rFonts w:ascii="Arial" w:hAnsi="Arial" w:cs="Arial"/>
          <w:sz w:val="20"/>
          <w:szCs w:val="20"/>
        </w:rPr>
        <w:tab/>
      </w:r>
      <w:r w:rsidR="0012322A">
        <w:rPr>
          <w:rFonts w:ascii="Arial" w:hAnsi="Arial" w:cs="Arial"/>
          <w:sz w:val="20"/>
          <w:szCs w:val="20"/>
        </w:rPr>
        <w:t xml:space="preserve">             </w:t>
      </w:r>
      <w:r w:rsidR="001E2345" w:rsidRPr="002521B7">
        <w:rPr>
          <w:rFonts w:ascii="Arial" w:hAnsi="Arial" w:cs="Arial"/>
          <w:b/>
          <w:sz w:val="20"/>
          <w:szCs w:val="20"/>
        </w:rPr>
        <w:t xml:space="preserve">Mikroregión </w:t>
      </w:r>
      <w:r w:rsidR="00926F57" w:rsidRPr="002521B7">
        <w:rPr>
          <w:rFonts w:ascii="Arial" w:hAnsi="Arial" w:cs="Arial"/>
          <w:b/>
          <w:sz w:val="20"/>
          <w:szCs w:val="20"/>
        </w:rPr>
        <w:t xml:space="preserve"> TRÍBEČSKO</w:t>
      </w:r>
      <w:r w:rsidR="00DB0BDF" w:rsidRPr="002521B7">
        <w:rPr>
          <w:rFonts w:ascii="Arial" w:hAnsi="Arial" w:cs="Arial"/>
          <w:b/>
          <w:sz w:val="20"/>
          <w:szCs w:val="20"/>
        </w:rPr>
        <w:t xml:space="preserve"> ( MAS )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sídlo: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000FC2" w:rsidRPr="002521B7">
        <w:rPr>
          <w:rFonts w:ascii="Arial" w:hAnsi="Arial" w:cs="Arial"/>
          <w:b/>
          <w:sz w:val="20"/>
          <w:szCs w:val="20"/>
        </w:rPr>
        <w:t xml:space="preserve">Hlavná </w:t>
      </w:r>
      <w:r w:rsidR="00C17EF6" w:rsidRPr="002521B7">
        <w:rPr>
          <w:rFonts w:ascii="Arial" w:hAnsi="Arial" w:cs="Arial"/>
          <w:b/>
          <w:sz w:val="20"/>
          <w:szCs w:val="20"/>
        </w:rPr>
        <w:t xml:space="preserve"> </w:t>
      </w:r>
      <w:r w:rsidR="00000FC2" w:rsidRPr="002521B7">
        <w:rPr>
          <w:rFonts w:ascii="Arial" w:hAnsi="Arial" w:cs="Arial"/>
          <w:b/>
          <w:sz w:val="20"/>
          <w:szCs w:val="20"/>
        </w:rPr>
        <w:t>č. 114</w:t>
      </w:r>
      <w:r w:rsidR="00926F57" w:rsidRPr="002521B7">
        <w:rPr>
          <w:rFonts w:ascii="Arial" w:hAnsi="Arial" w:cs="Arial"/>
          <w:b/>
          <w:sz w:val="20"/>
          <w:szCs w:val="20"/>
        </w:rPr>
        <w:t>, 951 93 Topoľčianky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IČO: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b/>
          <w:sz w:val="20"/>
          <w:szCs w:val="20"/>
        </w:rPr>
        <w:t>42</w:t>
      </w:r>
      <w:r w:rsidR="00926F57" w:rsidRPr="002521B7">
        <w:rPr>
          <w:rFonts w:ascii="Arial" w:hAnsi="Arial" w:cs="Arial"/>
          <w:b/>
          <w:sz w:val="20"/>
          <w:szCs w:val="20"/>
        </w:rPr>
        <w:t xml:space="preserve"> 12 05 94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DIČ: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b/>
          <w:sz w:val="20"/>
          <w:szCs w:val="20"/>
        </w:rPr>
        <w:t>202</w:t>
      </w:r>
      <w:r w:rsidR="00926F57" w:rsidRPr="002521B7">
        <w:rPr>
          <w:rFonts w:ascii="Arial" w:hAnsi="Arial" w:cs="Arial"/>
          <w:b/>
          <w:sz w:val="20"/>
          <w:szCs w:val="20"/>
        </w:rPr>
        <w:t> 269 25 29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Zastúpený: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926F57" w:rsidRPr="002521B7">
        <w:rPr>
          <w:rFonts w:ascii="Arial" w:hAnsi="Arial" w:cs="Arial"/>
          <w:b/>
          <w:sz w:val="20"/>
          <w:szCs w:val="20"/>
        </w:rPr>
        <w:t xml:space="preserve">Juraj </w:t>
      </w:r>
      <w:r w:rsidR="001B3BAD" w:rsidRPr="002521B7">
        <w:rPr>
          <w:rFonts w:ascii="Arial" w:hAnsi="Arial" w:cs="Arial"/>
          <w:b/>
          <w:sz w:val="20"/>
          <w:szCs w:val="20"/>
        </w:rPr>
        <w:t xml:space="preserve"> </w:t>
      </w:r>
      <w:r w:rsidR="00926F57" w:rsidRPr="002521B7">
        <w:rPr>
          <w:rFonts w:ascii="Arial" w:hAnsi="Arial" w:cs="Arial"/>
          <w:b/>
          <w:sz w:val="20"/>
          <w:szCs w:val="20"/>
        </w:rPr>
        <w:t>Mesko, predseda združenia</w:t>
      </w:r>
    </w:p>
    <w:p w:rsidR="001E2345" w:rsidRPr="002521B7" w:rsidRDefault="001E2345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Bankové spojenie:</w:t>
      </w:r>
      <w:r w:rsidRPr="002521B7">
        <w:rPr>
          <w:rFonts w:ascii="Arial" w:hAnsi="Arial" w:cs="Arial"/>
          <w:sz w:val="20"/>
          <w:szCs w:val="20"/>
        </w:rPr>
        <w:tab/>
      </w:r>
      <w:r w:rsidR="00D22884" w:rsidRPr="002521B7">
        <w:rPr>
          <w:rFonts w:ascii="Arial" w:hAnsi="Arial" w:cs="Arial"/>
          <w:b/>
          <w:sz w:val="20"/>
          <w:szCs w:val="20"/>
        </w:rPr>
        <w:t>Prim</w:t>
      </w:r>
      <w:r w:rsidR="00926F57" w:rsidRPr="002521B7">
        <w:rPr>
          <w:rFonts w:ascii="Arial" w:hAnsi="Arial" w:cs="Arial"/>
          <w:b/>
          <w:sz w:val="20"/>
          <w:szCs w:val="20"/>
        </w:rPr>
        <w:t>a banka Slovensko a. s.</w:t>
      </w:r>
    </w:p>
    <w:p w:rsidR="001E2345" w:rsidRPr="002521B7" w:rsidRDefault="001E2345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Číslo účtu:</w:t>
      </w:r>
      <w:r w:rsidRPr="002521B7">
        <w:rPr>
          <w:rFonts w:ascii="Arial" w:hAnsi="Arial" w:cs="Arial"/>
          <w:sz w:val="20"/>
          <w:szCs w:val="20"/>
        </w:rPr>
        <w:tab/>
      </w:r>
      <w:r w:rsidRPr="002521B7">
        <w:rPr>
          <w:rFonts w:ascii="Arial" w:hAnsi="Arial" w:cs="Arial"/>
          <w:sz w:val="20"/>
          <w:szCs w:val="20"/>
        </w:rPr>
        <w:tab/>
      </w:r>
      <w:r w:rsidR="00D22884" w:rsidRPr="002521B7">
        <w:rPr>
          <w:rFonts w:ascii="Arial" w:hAnsi="Arial" w:cs="Arial"/>
          <w:b/>
          <w:sz w:val="20"/>
          <w:szCs w:val="20"/>
          <w:lang w:eastAsia="ar-SA"/>
        </w:rPr>
        <w:t>2249130002</w:t>
      </w:r>
      <w:r w:rsidR="00926F57" w:rsidRPr="002521B7">
        <w:rPr>
          <w:rFonts w:ascii="Arial" w:hAnsi="Arial" w:cs="Arial"/>
          <w:b/>
          <w:sz w:val="20"/>
          <w:szCs w:val="20"/>
          <w:lang w:eastAsia="ar-SA"/>
        </w:rPr>
        <w:t xml:space="preserve"> / 5600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</w:p>
    <w:p w:rsidR="00501C97" w:rsidRPr="002521B7" w:rsidRDefault="00501C97" w:rsidP="00501C97">
      <w:pPr>
        <w:numPr>
          <w:ilvl w:val="1"/>
          <w:numId w:val="2"/>
        </w:numPr>
        <w:spacing w:line="360" w:lineRule="auto"/>
        <w:ind w:left="794"/>
        <w:rPr>
          <w:rFonts w:ascii="Arial" w:hAnsi="Arial" w:cs="Arial"/>
          <w:i/>
          <w:sz w:val="20"/>
          <w:szCs w:val="20"/>
        </w:rPr>
      </w:pPr>
      <w:r w:rsidRPr="002521B7">
        <w:rPr>
          <w:rFonts w:ascii="Arial" w:hAnsi="Arial" w:cs="Arial"/>
          <w:i/>
          <w:sz w:val="20"/>
          <w:szCs w:val="20"/>
        </w:rPr>
        <w:t>Konečný prijímateľ</w:t>
      </w:r>
    </w:p>
    <w:p w:rsidR="00501C97" w:rsidRPr="002521B7" w:rsidRDefault="00501C97" w:rsidP="00526442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názov:</w:t>
      </w:r>
      <w:r w:rsidR="006B1237" w:rsidRPr="002521B7">
        <w:rPr>
          <w:rFonts w:ascii="Arial" w:hAnsi="Arial" w:cs="Arial"/>
          <w:sz w:val="20"/>
          <w:szCs w:val="20"/>
        </w:rPr>
        <w:tab/>
        <w:t xml:space="preserve">          </w:t>
      </w:r>
      <w:r w:rsidR="0012322A">
        <w:rPr>
          <w:rFonts w:ascii="Arial" w:hAnsi="Arial" w:cs="Arial"/>
          <w:sz w:val="20"/>
          <w:szCs w:val="20"/>
        </w:rPr>
        <w:t xml:space="preserve">              </w:t>
      </w:r>
      <w:r w:rsidR="006B1237" w:rsidRPr="002521B7">
        <w:rPr>
          <w:rFonts w:ascii="Arial" w:hAnsi="Arial" w:cs="Arial"/>
          <w:sz w:val="20"/>
          <w:szCs w:val="20"/>
        </w:rPr>
        <w:t xml:space="preserve"> </w:t>
      </w:r>
      <w:r w:rsidR="00926F57" w:rsidRPr="002521B7">
        <w:rPr>
          <w:rFonts w:ascii="Arial" w:hAnsi="Arial" w:cs="Arial"/>
          <w:sz w:val="20"/>
          <w:szCs w:val="20"/>
        </w:rPr>
        <w:t xml:space="preserve"> </w:t>
      </w:r>
      <w:r w:rsidR="0073605B" w:rsidRPr="002521B7">
        <w:rPr>
          <w:rFonts w:ascii="Arial" w:hAnsi="Arial" w:cs="Arial"/>
          <w:b/>
          <w:sz w:val="20"/>
          <w:szCs w:val="20"/>
        </w:rPr>
        <w:t>.............................................................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sídlo: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73605B" w:rsidRPr="002521B7">
        <w:rPr>
          <w:rFonts w:ascii="Arial" w:hAnsi="Arial" w:cs="Arial"/>
          <w:b/>
          <w:sz w:val="20"/>
          <w:szCs w:val="20"/>
        </w:rPr>
        <w:t>.............................................................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IČO: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FD1197" w:rsidRPr="002521B7">
        <w:rPr>
          <w:rFonts w:ascii="Arial" w:hAnsi="Arial" w:cs="Arial"/>
          <w:b/>
          <w:sz w:val="20"/>
          <w:szCs w:val="20"/>
        </w:rPr>
        <w:t>00</w:t>
      </w:r>
      <w:r w:rsidR="0073605B" w:rsidRPr="002521B7">
        <w:rPr>
          <w:rFonts w:ascii="Arial" w:hAnsi="Arial" w:cs="Arial"/>
          <w:b/>
          <w:sz w:val="20"/>
          <w:szCs w:val="20"/>
        </w:rPr>
        <w:t> 000 00</w:t>
      </w:r>
    </w:p>
    <w:p w:rsidR="00526442" w:rsidRPr="002521B7" w:rsidRDefault="00501C97" w:rsidP="00501C97">
      <w:pPr>
        <w:spacing w:line="360" w:lineRule="auto"/>
        <w:ind w:left="794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DIČ: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73605B" w:rsidRPr="002521B7">
        <w:rPr>
          <w:rFonts w:ascii="Arial" w:hAnsi="Arial" w:cs="Arial"/>
          <w:b/>
          <w:sz w:val="20"/>
          <w:szCs w:val="20"/>
        </w:rPr>
        <w:t>000 0</w:t>
      </w:r>
      <w:r w:rsidR="00FB3B56" w:rsidRPr="002521B7">
        <w:rPr>
          <w:rFonts w:ascii="Arial" w:hAnsi="Arial" w:cs="Arial"/>
          <w:b/>
          <w:sz w:val="20"/>
          <w:szCs w:val="20"/>
        </w:rPr>
        <w:t>0</w:t>
      </w:r>
      <w:r w:rsidR="0073605B" w:rsidRPr="002521B7">
        <w:rPr>
          <w:rFonts w:ascii="Arial" w:hAnsi="Arial" w:cs="Arial"/>
          <w:b/>
          <w:sz w:val="20"/>
          <w:szCs w:val="20"/>
        </w:rPr>
        <w:t>0 0</w:t>
      </w:r>
      <w:r w:rsidR="00FF0A77" w:rsidRPr="002521B7">
        <w:rPr>
          <w:rFonts w:ascii="Arial" w:hAnsi="Arial" w:cs="Arial"/>
          <w:b/>
          <w:sz w:val="20"/>
          <w:szCs w:val="20"/>
        </w:rPr>
        <w:t>0</w:t>
      </w:r>
      <w:r w:rsidR="00EA0AB7" w:rsidRPr="002521B7">
        <w:rPr>
          <w:rFonts w:ascii="Arial" w:hAnsi="Arial" w:cs="Arial"/>
          <w:b/>
          <w:sz w:val="20"/>
          <w:szCs w:val="20"/>
        </w:rPr>
        <w:t xml:space="preserve"> </w:t>
      </w:r>
      <w:r w:rsidR="0073605B" w:rsidRPr="002521B7">
        <w:rPr>
          <w:rFonts w:ascii="Arial" w:hAnsi="Arial" w:cs="Arial"/>
          <w:b/>
          <w:sz w:val="20"/>
          <w:szCs w:val="20"/>
        </w:rPr>
        <w:t>00</w:t>
      </w:r>
    </w:p>
    <w:p w:rsidR="00501C97" w:rsidRPr="002521B7" w:rsidRDefault="00501C97" w:rsidP="00501C97">
      <w:pPr>
        <w:spacing w:line="360" w:lineRule="auto"/>
        <w:ind w:left="794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zastúpený:</w:t>
      </w:r>
      <w:r w:rsidR="001E2345" w:rsidRPr="002521B7">
        <w:rPr>
          <w:rFonts w:ascii="Arial" w:hAnsi="Arial" w:cs="Arial"/>
          <w:sz w:val="20"/>
          <w:szCs w:val="20"/>
        </w:rPr>
        <w:tab/>
      </w:r>
      <w:r w:rsidR="001E2345" w:rsidRPr="002521B7">
        <w:rPr>
          <w:rFonts w:ascii="Arial" w:hAnsi="Arial" w:cs="Arial"/>
          <w:sz w:val="20"/>
          <w:szCs w:val="20"/>
        </w:rPr>
        <w:tab/>
      </w:r>
      <w:r w:rsidR="0073605B" w:rsidRPr="002521B7">
        <w:rPr>
          <w:rFonts w:ascii="Arial" w:hAnsi="Arial" w:cs="Arial"/>
          <w:b/>
          <w:sz w:val="20"/>
          <w:szCs w:val="20"/>
        </w:rPr>
        <w:t>.............................................................</w:t>
      </w:r>
    </w:p>
    <w:p w:rsidR="00526442" w:rsidRPr="002521B7" w:rsidRDefault="001E2345" w:rsidP="00526442">
      <w:pPr>
        <w:spacing w:line="360" w:lineRule="auto"/>
        <w:ind w:left="794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Bankové spojenie:</w:t>
      </w:r>
      <w:r w:rsidRPr="002521B7">
        <w:rPr>
          <w:rFonts w:ascii="Arial" w:hAnsi="Arial" w:cs="Arial"/>
          <w:sz w:val="20"/>
          <w:szCs w:val="20"/>
        </w:rPr>
        <w:tab/>
      </w:r>
      <w:r w:rsidR="0073605B" w:rsidRPr="002521B7">
        <w:rPr>
          <w:rFonts w:ascii="Arial" w:hAnsi="Arial" w:cs="Arial"/>
          <w:b/>
          <w:sz w:val="20"/>
          <w:szCs w:val="20"/>
        </w:rPr>
        <w:t>.............................................................</w:t>
      </w:r>
    </w:p>
    <w:p w:rsidR="001E2345" w:rsidRPr="002521B7" w:rsidRDefault="001E2345" w:rsidP="00501C97">
      <w:pPr>
        <w:spacing w:line="360" w:lineRule="auto"/>
        <w:ind w:left="794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Číslo účtu:</w:t>
      </w:r>
      <w:r w:rsidRPr="002521B7">
        <w:rPr>
          <w:rFonts w:ascii="Arial" w:hAnsi="Arial" w:cs="Arial"/>
          <w:sz w:val="20"/>
          <w:szCs w:val="20"/>
        </w:rPr>
        <w:tab/>
      </w:r>
      <w:r w:rsidRPr="002521B7">
        <w:rPr>
          <w:rFonts w:ascii="Arial" w:hAnsi="Arial" w:cs="Arial"/>
          <w:sz w:val="20"/>
          <w:szCs w:val="20"/>
        </w:rPr>
        <w:tab/>
      </w:r>
      <w:r w:rsidR="0073605B" w:rsidRPr="002521B7">
        <w:rPr>
          <w:rFonts w:ascii="Arial" w:hAnsi="Arial" w:cs="Arial"/>
          <w:b/>
          <w:sz w:val="20"/>
          <w:szCs w:val="20"/>
        </w:rPr>
        <w:t>00000000 / 00</w:t>
      </w:r>
      <w:r w:rsidR="00ED727F" w:rsidRPr="002521B7">
        <w:rPr>
          <w:rFonts w:ascii="Arial" w:hAnsi="Arial" w:cs="Arial"/>
          <w:b/>
          <w:sz w:val="20"/>
          <w:szCs w:val="20"/>
        </w:rPr>
        <w:t>00</w:t>
      </w:r>
    </w:p>
    <w:p w:rsidR="00BA1B59" w:rsidRPr="002521B7" w:rsidRDefault="00BA1B59" w:rsidP="00BA1B5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01C97" w:rsidRPr="002521B7" w:rsidRDefault="00501C97" w:rsidP="00BD1807">
      <w:pPr>
        <w:numPr>
          <w:ilvl w:val="0"/>
          <w:numId w:val="2"/>
        </w:numPr>
        <w:ind w:left="426"/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PREDMET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>A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 ÚČEL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>ZMLUVY</w:t>
      </w:r>
    </w:p>
    <w:p w:rsidR="00BD1807" w:rsidRPr="002521B7" w:rsidRDefault="00BD1807" w:rsidP="0073605B">
      <w:pPr>
        <w:rPr>
          <w:rFonts w:ascii="Arial" w:hAnsi="Arial" w:cs="Arial"/>
          <w:b/>
          <w:sz w:val="20"/>
          <w:szCs w:val="20"/>
        </w:rPr>
      </w:pPr>
    </w:p>
    <w:p w:rsidR="00F202F1" w:rsidRPr="002521B7" w:rsidRDefault="00221D22" w:rsidP="00F202F1">
      <w:pPr>
        <w:widowControl/>
        <w:numPr>
          <w:ilvl w:val="1"/>
          <w:numId w:val="2"/>
        </w:numPr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 xml:space="preserve">Predmetom tejto Zmluvy je úprava zmluvných podmienok, práv a povinností medzi Poskytovateľom a Konečným prijímateľom pri poskytnutí nenávratného finančného príspevku (ďalej aj „NFP“) zo strany Poskytovateľa Konečnému prijímateľovi na realizáciu aktivít projektu, ktorý je predmetom </w:t>
      </w:r>
      <w:r w:rsidR="00770BB9" w:rsidRPr="002521B7">
        <w:rPr>
          <w:rFonts w:ascii="Arial" w:hAnsi="Arial" w:cs="Arial"/>
          <w:sz w:val="20"/>
          <w:szCs w:val="20"/>
        </w:rPr>
        <w:t>s</w:t>
      </w:r>
      <w:r w:rsidRPr="002521B7">
        <w:rPr>
          <w:rFonts w:ascii="Arial" w:hAnsi="Arial" w:cs="Arial"/>
          <w:sz w:val="20"/>
          <w:szCs w:val="20"/>
        </w:rPr>
        <w:t>chválenej žiadosti o</w:t>
      </w:r>
      <w:r w:rsidR="00F202F1" w:rsidRPr="002521B7">
        <w:rPr>
          <w:rFonts w:ascii="Arial" w:hAnsi="Arial" w:cs="Arial"/>
          <w:sz w:val="20"/>
          <w:szCs w:val="20"/>
        </w:rPr>
        <w:t> </w:t>
      </w:r>
      <w:r w:rsidRPr="002521B7">
        <w:rPr>
          <w:rFonts w:ascii="Arial" w:hAnsi="Arial" w:cs="Arial"/>
          <w:sz w:val="20"/>
          <w:szCs w:val="20"/>
        </w:rPr>
        <w:t>NFP</w:t>
      </w:r>
      <w:r w:rsidR="00F202F1" w:rsidRPr="002521B7">
        <w:rPr>
          <w:rFonts w:ascii="Arial" w:hAnsi="Arial" w:cs="Arial"/>
          <w:sz w:val="20"/>
          <w:szCs w:val="20"/>
        </w:rPr>
        <w:t>.</w:t>
      </w:r>
    </w:p>
    <w:p w:rsidR="00BA1B59" w:rsidRPr="002521B7" w:rsidRDefault="00347E49" w:rsidP="002521B7">
      <w:pPr>
        <w:widowControl/>
        <w:autoSpaceDE/>
        <w:autoSpaceDN/>
        <w:adjustRightInd/>
        <w:spacing w:before="120"/>
        <w:ind w:left="4245" w:hanging="3390"/>
        <w:jc w:val="both"/>
        <w:rPr>
          <w:rFonts w:ascii="Arial" w:hAnsi="Arial" w:cs="Arial"/>
          <w:b/>
          <w:i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N</w:t>
      </w:r>
      <w:r w:rsidR="008B011A" w:rsidRPr="002521B7">
        <w:rPr>
          <w:rFonts w:ascii="Arial" w:hAnsi="Arial" w:cs="Arial"/>
          <w:sz w:val="20"/>
          <w:szCs w:val="20"/>
        </w:rPr>
        <w:t xml:space="preserve">ázov projektu       </w:t>
      </w:r>
      <w:r w:rsidRPr="002521B7">
        <w:rPr>
          <w:rFonts w:ascii="Arial" w:hAnsi="Arial" w:cs="Arial"/>
          <w:sz w:val="20"/>
          <w:szCs w:val="20"/>
        </w:rPr>
        <w:t xml:space="preserve"> </w:t>
      </w:r>
      <w:r w:rsidR="00F74914" w:rsidRPr="002521B7">
        <w:rPr>
          <w:rFonts w:ascii="Arial" w:hAnsi="Arial" w:cs="Arial"/>
          <w:sz w:val="20"/>
          <w:szCs w:val="20"/>
        </w:rPr>
        <w:t>:</w:t>
      </w:r>
      <w:r w:rsidR="00F46C5B" w:rsidRPr="002521B7">
        <w:rPr>
          <w:rFonts w:ascii="Arial" w:hAnsi="Arial" w:cs="Arial"/>
          <w:sz w:val="20"/>
          <w:szCs w:val="20"/>
        </w:rPr>
        <w:t xml:space="preserve">     </w:t>
      </w:r>
      <w:r w:rsidR="001B7E64" w:rsidRPr="002521B7">
        <w:rPr>
          <w:rFonts w:ascii="Arial" w:hAnsi="Arial" w:cs="Arial"/>
          <w:b/>
          <w:i/>
          <w:noProof/>
          <w:sz w:val="20"/>
          <w:szCs w:val="20"/>
          <w:lang w:eastAsia="cs-CZ"/>
        </w:rPr>
        <w:t>.............................................................................................</w:t>
      </w:r>
      <w:r w:rsidR="00B24C24" w:rsidRPr="002521B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202F1" w:rsidRPr="002521B7" w:rsidRDefault="00F46C5B" w:rsidP="002521B7">
      <w:pPr>
        <w:widowControl/>
        <w:autoSpaceDE/>
        <w:autoSpaceDN/>
        <w:adjustRightInd/>
        <w:spacing w:before="120"/>
        <w:ind w:left="143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Registračné číslo</w:t>
      </w:r>
      <w:r w:rsidR="001B7E64" w:rsidRPr="002521B7">
        <w:rPr>
          <w:rFonts w:ascii="Arial" w:hAnsi="Arial" w:cs="Arial"/>
          <w:sz w:val="20"/>
          <w:szCs w:val="20"/>
        </w:rPr>
        <w:t xml:space="preserve"> zmluvy</w:t>
      </w:r>
      <w:r w:rsidRPr="002521B7">
        <w:rPr>
          <w:rFonts w:ascii="Arial" w:hAnsi="Arial" w:cs="Arial"/>
          <w:sz w:val="20"/>
          <w:szCs w:val="20"/>
        </w:rPr>
        <w:tab/>
        <w:t xml:space="preserve"> </w:t>
      </w:r>
      <w:r w:rsidR="00F74914" w:rsidRPr="002521B7">
        <w:rPr>
          <w:rFonts w:ascii="Arial" w:hAnsi="Arial" w:cs="Arial"/>
          <w:sz w:val="20"/>
          <w:szCs w:val="20"/>
        </w:rPr>
        <w:t xml:space="preserve">: </w:t>
      </w:r>
      <w:r w:rsidRPr="002521B7">
        <w:rPr>
          <w:rFonts w:ascii="Arial" w:hAnsi="Arial" w:cs="Arial"/>
          <w:sz w:val="20"/>
          <w:szCs w:val="20"/>
        </w:rPr>
        <w:t xml:space="preserve">   </w:t>
      </w:r>
      <w:r w:rsidR="00D96ACF">
        <w:rPr>
          <w:rFonts w:ascii="Arial" w:hAnsi="Arial" w:cs="Arial"/>
          <w:b/>
          <w:i/>
          <w:sz w:val="20"/>
          <w:szCs w:val="20"/>
        </w:rPr>
        <w:t>01201</w:t>
      </w:r>
      <w:r w:rsidR="006C0975">
        <w:rPr>
          <w:rFonts w:ascii="Arial" w:hAnsi="Arial" w:cs="Arial"/>
          <w:b/>
          <w:i/>
          <w:sz w:val="20"/>
          <w:szCs w:val="20"/>
        </w:rPr>
        <w:t>7</w:t>
      </w:r>
      <w:r w:rsidR="001B7E64" w:rsidRPr="002521B7">
        <w:rPr>
          <w:rFonts w:ascii="Arial" w:hAnsi="Arial" w:cs="Arial"/>
          <w:b/>
          <w:i/>
          <w:sz w:val="20"/>
          <w:szCs w:val="20"/>
        </w:rPr>
        <w:t xml:space="preserve"> / 0 / 0.0</w:t>
      </w:r>
      <w:r w:rsidR="007C0FBD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6F64AC">
        <w:rPr>
          <w:rFonts w:ascii="Arial" w:hAnsi="Arial" w:cs="Arial"/>
          <w:b/>
          <w:i/>
          <w:sz w:val="20"/>
          <w:szCs w:val="20"/>
        </w:rPr>
        <w:t>-</w:t>
      </w:r>
      <w:r w:rsidR="008B011A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1B7E64" w:rsidRPr="002521B7">
        <w:rPr>
          <w:rFonts w:ascii="Arial" w:hAnsi="Arial" w:cs="Arial"/>
          <w:b/>
          <w:i/>
          <w:sz w:val="20"/>
          <w:szCs w:val="20"/>
        </w:rPr>
        <w:t>0</w:t>
      </w:r>
      <w:r w:rsidR="008B011A" w:rsidRPr="002521B7">
        <w:rPr>
          <w:rFonts w:ascii="Arial" w:hAnsi="Arial" w:cs="Arial"/>
          <w:b/>
          <w:i/>
          <w:sz w:val="20"/>
          <w:szCs w:val="20"/>
        </w:rPr>
        <w:t>0</w:t>
      </w:r>
    </w:p>
    <w:p w:rsidR="00BA1B59" w:rsidRPr="002521B7" w:rsidRDefault="00F74914" w:rsidP="001B7E64">
      <w:pPr>
        <w:widowControl/>
        <w:numPr>
          <w:ilvl w:val="1"/>
          <w:numId w:val="2"/>
        </w:numPr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  <w:lang w:eastAsia="ar-SA"/>
        </w:rPr>
        <w:t>Účelom tejto zmluvy je podpora implementácie Integrovanej stratégie miestneho ro</w:t>
      </w:r>
      <w:r w:rsidR="007C0FBD" w:rsidRPr="002521B7">
        <w:rPr>
          <w:rFonts w:ascii="Arial" w:hAnsi="Arial" w:cs="Arial"/>
          <w:sz w:val="20"/>
          <w:szCs w:val="20"/>
          <w:lang w:eastAsia="ar-SA"/>
        </w:rPr>
        <w:t>zvoja Mikroregiónu TRÍBEČSKO</w:t>
      </w:r>
      <w:r w:rsidR="00DB0BDF" w:rsidRPr="002521B7">
        <w:rPr>
          <w:rFonts w:ascii="Arial" w:hAnsi="Arial" w:cs="Arial"/>
          <w:sz w:val="20"/>
          <w:szCs w:val="20"/>
          <w:lang w:eastAsia="ar-SA"/>
        </w:rPr>
        <w:t xml:space="preserve"> ( MAS )</w:t>
      </w:r>
      <w:r w:rsidRPr="002521B7">
        <w:rPr>
          <w:rFonts w:ascii="Arial" w:hAnsi="Arial" w:cs="Arial"/>
          <w:sz w:val="20"/>
          <w:szCs w:val="20"/>
          <w:lang w:eastAsia="ar-SA"/>
        </w:rPr>
        <w:t xml:space="preserve"> a to spolufinancovaním projektu Konečného prijímateľa z dotácie Nitrianskeho samosprávneho kraja</w:t>
      </w:r>
      <w:r w:rsidR="00C94A00" w:rsidRPr="002521B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94A00" w:rsidRPr="002521B7">
        <w:rPr>
          <w:rFonts w:ascii="Arial" w:hAnsi="Arial" w:cs="Arial"/>
          <w:sz w:val="20"/>
          <w:szCs w:val="20"/>
        </w:rPr>
        <w:t xml:space="preserve">v zmysle VZN NSK č.4 /2009   a v súlade s podmienkami pre </w:t>
      </w:r>
      <w:r w:rsidR="00C94A00" w:rsidRPr="002521B7">
        <w:rPr>
          <w:rFonts w:ascii="Arial" w:hAnsi="Arial" w:cs="Arial"/>
          <w:i/>
          <w:sz w:val="20"/>
          <w:szCs w:val="20"/>
        </w:rPr>
        <w:t xml:space="preserve">Opatrenie </w:t>
      </w:r>
      <w:r w:rsidR="007C0FBD" w:rsidRPr="002521B7">
        <w:rPr>
          <w:rFonts w:ascii="Arial" w:hAnsi="Arial" w:cs="Arial"/>
          <w:i/>
          <w:sz w:val="20"/>
          <w:szCs w:val="20"/>
        </w:rPr>
        <w:t>1. Obnova obcí</w:t>
      </w:r>
      <w:r w:rsidR="007427B0" w:rsidRPr="002521B7">
        <w:rPr>
          <w:rFonts w:ascii="Arial" w:hAnsi="Arial" w:cs="Arial"/>
          <w:i/>
          <w:sz w:val="20"/>
          <w:szCs w:val="20"/>
        </w:rPr>
        <w:t>.</w:t>
      </w:r>
    </w:p>
    <w:p w:rsidR="001B7E64" w:rsidRPr="002521B7" w:rsidRDefault="001B7E64" w:rsidP="001B7E64">
      <w:pPr>
        <w:widowControl/>
        <w:numPr>
          <w:ilvl w:val="1"/>
          <w:numId w:val="2"/>
        </w:numPr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Účelom poskytnutia NFP je úhrada oprávnených výdavkov Konečného užívateľa v dohodnutej výške a to po predložení potrebných dokladov uvedených vo Výzve a Žiadosti o poskytnutie NFP.</w:t>
      </w:r>
    </w:p>
    <w:p w:rsidR="00E01B88" w:rsidRPr="002521B7" w:rsidRDefault="00E01B88" w:rsidP="00C94A00">
      <w:pPr>
        <w:widowControl/>
        <w:numPr>
          <w:ilvl w:val="1"/>
          <w:numId w:val="2"/>
        </w:numPr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Pre účely tejto zmluvy sú nasledujúce dokumenty záväzné pri vysvetľovaní jednotlivých ustanovení :</w:t>
      </w:r>
    </w:p>
    <w:p w:rsidR="000952A1" w:rsidRDefault="001A74B0" w:rsidP="001A74B0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- Všeobecné záväzné nariadenie Nitri</w:t>
      </w:r>
      <w:r w:rsidR="00F202F1" w:rsidRPr="002521B7">
        <w:rPr>
          <w:rFonts w:ascii="Arial" w:hAnsi="Arial" w:cs="Arial"/>
          <w:sz w:val="20"/>
          <w:szCs w:val="20"/>
        </w:rPr>
        <w:t xml:space="preserve">anskeho samosprávneho kraja č. </w:t>
      </w:r>
      <w:r w:rsidR="000952A1">
        <w:rPr>
          <w:rFonts w:ascii="Arial" w:hAnsi="Arial" w:cs="Arial"/>
          <w:sz w:val="20"/>
          <w:szCs w:val="20"/>
        </w:rPr>
        <w:t>3</w:t>
      </w:r>
      <w:r w:rsidR="00F202F1" w:rsidRPr="002521B7">
        <w:rPr>
          <w:rFonts w:ascii="Arial" w:hAnsi="Arial" w:cs="Arial"/>
          <w:sz w:val="20"/>
          <w:szCs w:val="20"/>
        </w:rPr>
        <w:t xml:space="preserve"> / 201</w:t>
      </w:r>
      <w:r w:rsidR="000952A1">
        <w:rPr>
          <w:rFonts w:ascii="Arial" w:hAnsi="Arial" w:cs="Arial"/>
          <w:sz w:val="20"/>
          <w:szCs w:val="20"/>
        </w:rPr>
        <w:t>6</w:t>
      </w:r>
      <w:r w:rsidR="00F202F1" w:rsidRPr="002521B7">
        <w:rPr>
          <w:rFonts w:ascii="Arial" w:hAnsi="Arial" w:cs="Arial"/>
          <w:sz w:val="20"/>
          <w:szCs w:val="20"/>
        </w:rPr>
        <w:t>, o poskytovaní dotácií z rozpočtu Nitrianskeho samosprávneho kraja na podporu</w:t>
      </w:r>
      <w:r w:rsidRPr="002521B7">
        <w:rPr>
          <w:rFonts w:ascii="Arial" w:hAnsi="Arial" w:cs="Arial"/>
          <w:sz w:val="20"/>
          <w:szCs w:val="20"/>
        </w:rPr>
        <w:t xml:space="preserve"> </w:t>
      </w:r>
      <w:r w:rsidR="00F202F1" w:rsidRPr="002521B7">
        <w:rPr>
          <w:rFonts w:ascii="Arial" w:hAnsi="Arial" w:cs="Arial"/>
          <w:sz w:val="20"/>
          <w:szCs w:val="20"/>
        </w:rPr>
        <w:lastRenderedPageBreak/>
        <w:t xml:space="preserve">implementácie Integrovaných stratégií miestneho rozvoja pre Miestne akčné skupiny na území Nitrianskeho samosprávneho kraja </w:t>
      </w:r>
      <w:r w:rsidR="000952A1">
        <w:rPr>
          <w:rFonts w:ascii="Arial" w:hAnsi="Arial" w:cs="Arial"/>
          <w:sz w:val="20"/>
          <w:szCs w:val="20"/>
        </w:rPr>
        <w:t>;</w:t>
      </w:r>
    </w:p>
    <w:p w:rsidR="001A74B0" w:rsidRPr="002521B7" w:rsidRDefault="001A74B0" w:rsidP="001A74B0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- Usmernenie k administrácii poskytovania dotácií z rozpočtu Nitrianskeho samosprávneho kraja na podporu implementácie Integrovaných stratégií miestneho rozvoja pre Miestne akčné skupiny na území Nitrianskeho samosprávneho kraja na ro</w:t>
      </w:r>
      <w:r w:rsidR="00F202F1" w:rsidRPr="002521B7">
        <w:rPr>
          <w:rFonts w:ascii="Arial" w:hAnsi="Arial" w:cs="Arial"/>
          <w:sz w:val="20"/>
          <w:szCs w:val="20"/>
        </w:rPr>
        <w:t>ky 201</w:t>
      </w:r>
      <w:r w:rsidR="000952A1">
        <w:rPr>
          <w:rFonts w:ascii="Arial" w:hAnsi="Arial" w:cs="Arial"/>
          <w:sz w:val="20"/>
          <w:szCs w:val="20"/>
        </w:rPr>
        <w:t>5 - 2020</w:t>
      </w:r>
      <w:r w:rsidRPr="002521B7">
        <w:rPr>
          <w:rFonts w:ascii="Arial" w:hAnsi="Arial" w:cs="Arial"/>
          <w:sz w:val="20"/>
          <w:szCs w:val="20"/>
        </w:rPr>
        <w:t xml:space="preserve"> ( ďalej Usme</w:t>
      </w:r>
      <w:r w:rsidR="00F202F1" w:rsidRPr="002521B7">
        <w:rPr>
          <w:rFonts w:ascii="Arial" w:hAnsi="Arial" w:cs="Arial"/>
          <w:sz w:val="20"/>
          <w:szCs w:val="20"/>
        </w:rPr>
        <w:t>rnenie 2 ), Konsolidovaná verzia</w:t>
      </w:r>
      <w:r w:rsidRPr="002521B7">
        <w:rPr>
          <w:rFonts w:ascii="Arial" w:hAnsi="Arial" w:cs="Arial"/>
          <w:sz w:val="20"/>
          <w:szCs w:val="20"/>
        </w:rPr>
        <w:t xml:space="preserve"> ;</w:t>
      </w:r>
    </w:p>
    <w:p w:rsidR="00BA1B59" w:rsidRPr="002521B7" w:rsidRDefault="00BA1B59" w:rsidP="001A74B0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 xml:space="preserve">- Programový manuál nástrojov na podporu integrovaného rozvoja vidieka </w:t>
      </w:r>
      <w:r w:rsidR="00F202F1" w:rsidRPr="002521B7">
        <w:rPr>
          <w:rFonts w:ascii="Arial" w:hAnsi="Arial" w:cs="Arial"/>
          <w:sz w:val="20"/>
          <w:szCs w:val="20"/>
        </w:rPr>
        <w:t>na roky 201</w:t>
      </w:r>
      <w:r w:rsidR="000952A1">
        <w:rPr>
          <w:rFonts w:ascii="Arial" w:hAnsi="Arial" w:cs="Arial"/>
          <w:sz w:val="20"/>
          <w:szCs w:val="20"/>
        </w:rPr>
        <w:t>5 - 2020</w:t>
      </w:r>
      <w:r w:rsidR="00F202F1" w:rsidRPr="002521B7">
        <w:rPr>
          <w:rFonts w:ascii="Arial" w:hAnsi="Arial" w:cs="Arial"/>
          <w:sz w:val="20"/>
          <w:szCs w:val="20"/>
        </w:rPr>
        <w:t xml:space="preserve"> Nástroj 2 </w:t>
      </w:r>
      <w:r w:rsidRPr="002521B7">
        <w:rPr>
          <w:rFonts w:ascii="Arial" w:hAnsi="Arial" w:cs="Arial"/>
          <w:sz w:val="20"/>
          <w:szCs w:val="20"/>
        </w:rPr>
        <w:t>LEADER NSK 2 ( ď</w:t>
      </w:r>
      <w:r w:rsidR="00F202F1" w:rsidRPr="002521B7">
        <w:rPr>
          <w:rFonts w:ascii="Arial" w:hAnsi="Arial" w:cs="Arial"/>
          <w:sz w:val="20"/>
          <w:szCs w:val="20"/>
        </w:rPr>
        <w:t>alej PM 2 ), Konsolidovaná verzia</w:t>
      </w:r>
      <w:r w:rsidRPr="002521B7">
        <w:rPr>
          <w:rFonts w:ascii="Arial" w:hAnsi="Arial" w:cs="Arial"/>
          <w:sz w:val="20"/>
          <w:szCs w:val="20"/>
        </w:rPr>
        <w:t xml:space="preserve"> ;</w:t>
      </w:r>
    </w:p>
    <w:p w:rsidR="00F202F1" w:rsidRPr="002521B7" w:rsidRDefault="00F202F1" w:rsidP="00F202F1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- Integrovaná stratégia miestneho rozvoja Mikroregiónu TRIBEČSKO schválená v Zastupiteľstve Nitrianskeho samosprávneho kraja ;</w:t>
      </w:r>
    </w:p>
    <w:p w:rsidR="00BA1B59" w:rsidRPr="002521B7" w:rsidRDefault="00BA1B59" w:rsidP="004C14C8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sz w:val="20"/>
          <w:szCs w:val="20"/>
        </w:rPr>
      </w:pPr>
    </w:p>
    <w:p w:rsidR="00825373" w:rsidRPr="002521B7" w:rsidRDefault="00221D22" w:rsidP="004C14C8">
      <w:pPr>
        <w:numPr>
          <w:ilvl w:val="0"/>
          <w:numId w:val="2"/>
        </w:numPr>
        <w:spacing w:after="120"/>
        <w:ind w:left="425" w:hanging="357"/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VÝDAVKY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PROJEKTU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>A</w:t>
      </w:r>
      <w:r w:rsidR="00BA1B59" w:rsidRPr="002521B7">
        <w:rPr>
          <w:rFonts w:ascii="Arial" w:hAnsi="Arial" w:cs="Arial"/>
          <w:b/>
          <w:sz w:val="20"/>
          <w:szCs w:val="20"/>
          <w:highlight w:val="lightGray"/>
        </w:rPr>
        <w:t> 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>NFP</w:t>
      </w:r>
    </w:p>
    <w:p w:rsidR="00FE6585" w:rsidRPr="002521B7" w:rsidRDefault="004C14C8" w:rsidP="004501D4">
      <w:pPr>
        <w:numPr>
          <w:ilvl w:val="1"/>
          <w:numId w:val="2"/>
        </w:numPr>
        <w:spacing w:after="120"/>
        <w:ind w:left="851" w:hanging="567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Poskytovateľ a Konečný p</w:t>
      </w:r>
      <w:r w:rsidR="00FE6585" w:rsidRPr="002521B7">
        <w:rPr>
          <w:rFonts w:ascii="Arial" w:hAnsi="Arial" w:cs="Arial"/>
          <w:sz w:val="20"/>
          <w:szCs w:val="20"/>
        </w:rPr>
        <w:t>rijímateľ sa dohodli na nasledujúcom</w:t>
      </w:r>
      <w:r w:rsidR="00825373" w:rsidRPr="002521B7">
        <w:rPr>
          <w:rFonts w:ascii="Arial" w:hAnsi="Arial" w:cs="Arial"/>
          <w:sz w:val="20"/>
          <w:szCs w:val="20"/>
        </w:rPr>
        <w:t xml:space="preserve"> </w:t>
      </w:r>
      <w:r w:rsidR="00FE6585" w:rsidRPr="002521B7">
        <w:rPr>
          <w:rFonts w:ascii="Arial" w:hAnsi="Arial" w:cs="Arial"/>
          <w:sz w:val="20"/>
          <w:szCs w:val="20"/>
        </w:rPr>
        <w:t>:</w:t>
      </w:r>
    </w:p>
    <w:p w:rsidR="00FE6585" w:rsidRPr="002521B7" w:rsidRDefault="00FE6585" w:rsidP="006A7254">
      <w:pPr>
        <w:widowControl/>
        <w:numPr>
          <w:ilvl w:val="0"/>
          <w:numId w:val="10"/>
        </w:numPr>
        <w:autoSpaceDE/>
        <w:autoSpaceDN/>
        <w:adjustRightInd/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 xml:space="preserve">celkové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oprávnené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výdavky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na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realizáciu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aktivít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="004C14C8" w:rsidRPr="002521B7">
        <w:rPr>
          <w:rFonts w:ascii="Arial" w:hAnsi="Arial" w:cs="Arial"/>
          <w:sz w:val="20"/>
          <w:szCs w:val="20"/>
        </w:rPr>
        <w:t>p</w:t>
      </w:r>
      <w:r w:rsidRPr="002521B7">
        <w:rPr>
          <w:rFonts w:ascii="Arial" w:hAnsi="Arial" w:cs="Arial"/>
          <w:sz w:val="20"/>
          <w:szCs w:val="20"/>
        </w:rPr>
        <w:t>rojektu</w:t>
      </w:r>
      <w:r w:rsidR="004C14C8" w:rsidRPr="002521B7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</w:t>
      </w:r>
      <w:r w:rsidRPr="002521B7">
        <w:rPr>
          <w:rFonts w:ascii="Arial" w:hAnsi="Arial" w:cs="Arial"/>
          <w:sz w:val="20"/>
          <w:szCs w:val="20"/>
        </w:rPr>
        <w:t xml:space="preserve">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predstavujú 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>sumu</w:t>
      </w:r>
      <w:r w:rsidR="006A7254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sz w:val="20"/>
          <w:szCs w:val="20"/>
        </w:rPr>
        <w:t xml:space="preserve"> </w:t>
      </w:r>
      <w:r w:rsidR="004C14C8" w:rsidRPr="002521B7">
        <w:rPr>
          <w:rFonts w:ascii="Arial" w:hAnsi="Arial" w:cs="Arial"/>
          <w:b/>
          <w:i/>
          <w:sz w:val="20"/>
          <w:szCs w:val="20"/>
        </w:rPr>
        <w:t>0 000, 0</w:t>
      </w:r>
      <w:r w:rsidR="007427B0" w:rsidRPr="002521B7">
        <w:rPr>
          <w:rFonts w:ascii="Arial" w:hAnsi="Arial" w:cs="Arial"/>
          <w:b/>
          <w:i/>
          <w:sz w:val="20"/>
          <w:szCs w:val="20"/>
        </w:rPr>
        <w:t>0  €</w:t>
      </w:r>
      <w:r w:rsidRPr="002521B7">
        <w:rPr>
          <w:rFonts w:ascii="Arial" w:hAnsi="Arial" w:cs="Arial"/>
          <w:b/>
          <w:i/>
          <w:sz w:val="20"/>
          <w:szCs w:val="20"/>
        </w:rPr>
        <w:t xml:space="preserve"> (</w:t>
      </w:r>
      <w:r w:rsidR="007427B0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Pr="002521B7">
        <w:rPr>
          <w:rFonts w:ascii="Arial" w:hAnsi="Arial" w:cs="Arial"/>
          <w:b/>
          <w:i/>
          <w:sz w:val="20"/>
          <w:szCs w:val="20"/>
        </w:rPr>
        <w:t>slovom</w:t>
      </w:r>
      <w:r w:rsidR="007427B0" w:rsidRPr="002521B7">
        <w:rPr>
          <w:rFonts w:ascii="Arial" w:hAnsi="Arial" w:cs="Arial"/>
          <w:b/>
          <w:i/>
          <w:sz w:val="20"/>
          <w:szCs w:val="20"/>
        </w:rPr>
        <w:t xml:space="preserve"> :</w:t>
      </w:r>
      <w:r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4C14C8" w:rsidRPr="002521B7">
        <w:rPr>
          <w:rFonts w:ascii="Arial" w:hAnsi="Arial" w:cs="Arial"/>
          <w:b/>
          <w:i/>
          <w:sz w:val="20"/>
          <w:szCs w:val="20"/>
        </w:rPr>
        <w:t>...................................</w:t>
      </w:r>
      <w:r w:rsidR="00DB0BDF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825373" w:rsidRPr="002521B7">
        <w:rPr>
          <w:rFonts w:ascii="Arial" w:hAnsi="Arial" w:cs="Arial"/>
          <w:b/>
          <w:i/>
          <w:sz w:val="20"/>
          <w:szCs w:val="20"/>
        </w:rPr>
        <w:t>eur</w:t>
      </w:r>
      <w:r w:rsidR="007427B0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4C14C8" w:rsidRPr="002521B7">
        <w:rPr>
          <w:rFonts w:ascii="Arial" w:hAnsi="Arial" w:cs="Arial"/>
          <w:b/>
          <w:i/>
          <w:sz w:val="20"/>
          <w:szCs w:val="20"/>
        </w:rPr>
        <w:t>....................................</w:t>
      </w:r>
      <w:r w:rsidR="003E7FE2" w:rsidRPr="002521B7">
        <w:rPr>
          <w:rFonts w:ascii="Arial" w:hAnsi="Arial" w:cs="Arial"/>
          <w:b/>
          <w:i/>
          <w:sz w:val="20"/>
          <w:szCs w:val="20"/>
        </w:rPr>
        <w:t>centov</w:t>
      </w:r>
      <w:r w:rsidR="004C14C8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7427B0" w:rsidRPr="002521B7">
        <w:rPr>
          <w:rFonts w:ascii="Arial" w:hAnsi="Arial" w:cs="Arial"/>
          <w:b/>
          <w:i/>
          <w:sz w:val="20"/>
          <w:szCs w:val="20"/>
        </w:rPr>
        <w:t>)</w:t>
      </w:r>
      <w:r w:rsidRPr="002521B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E6585" w:rsidRPr="002521B7" w:rsidRDefault="004C14C8" w:rsidP="004C14C8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Poskytovateľ poskytne K</w:t>
      </w:r>
      <w:r w:rsidR="00E01501" w:rsidRPr="002521B7">
        <w:rPr>
          <w:rFonts w:ascii="Arial" w:hAnsi="Arial" w:cs="Arial"/>
          <w:sz w:val="20"/>
          <w:szCs w:val="20"/>
        </w:rPr>
        <w:t>onečnému p</w:t>
      </w:r>
      <w:r w:rsidR="00FE6585" w:rsidRPr="002521B7">
        <w:rPr>
          <w:rFonts w:ascii="Arial" w:hAnsi="Arial" w:cs="Arial"/>
          <w:sz w:val="20"/>
          <w:szCs w:val="20"/>
        </w:rPr>
        <w:t>rijímateľovi nenávratný finančný p</w:t>
      </w:r>
      <w:r w:rsidR="00DB0BDF" w:rsidRPr="002521B7">
        <w:rPr>
          <w:rFonts w:ascii="Arial" w:hAnsi="Arial" w:cs="Arial"/>
          <w:sz w:val="20"/>
          <w:szCs w:val="20"/>
        </w:rPr>
        <w:t>ríspevok vo výške</w:t>
      </w:r>
      <w:r w:rsidR="00FE6585" w:rsidRPr="002521B7">
        <w:rPr>
          <w:rFonts w:ascii="Arial" w:hAnsi="Arial" w:cs="Arial"/>
          <w:sz w:val="20"/>
          <w:szCs w:val="20"/>
        </w:rPr>
        <w:t xml:space="preserve"> </w:t>
      </w:r>
      <w:r w:rsidR="003E7FE2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b/>
          <w:i/>
          <w:sz w:val="20"/>
          <w:szCs w:val="20"/>
        </w:rPr>
        <w:t>0</w:t>
      </w:r>
      <w:r w:rsidR="003E7FE2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Pr="002521B7">
        <w:rPr>
          <w:rFonts w:ascii="Arial" w:hAnsi="Arial" w:cs="Arial"/>
          <w:b/>
          <w:i/>
          <w:sz w:val="20"/>
          <w:szCs w:val="20"/>
        </w:rPr>
        <w:t>000, 00</w:t>
      </w:r>
      <w:r w:rsidR="007427B0" w:rsidRPr="002521B7">
        <w:rPr>
          <w:rFonts w:ascii="Arial" w:hAnsi="Arial" w:cs="Arial"/>
          <w:b/>
          <w:i/>
          <w:sz w:val="20"/>
          <w:szCs w:val="20"/>
        </w:rPr>
        <w:t xml:space="preserve">  €</w:t>
      </w:r>
      <w:r w:rsidR="00FE6585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3E7FE2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FE6585" w:rsidRPr="002521B7">
        <w:rPr>
          <w:rFonts w:ascii="Arial" w:hAnsi="Arial" w:cs="Arial"/>
          <w:b/>
          <w:i/>
          <w:sz w:val="20"/>
          <w:szCs w:val="20"/>
        </w:rPr>
        <w:t>(</w:t>
      </w:r>
      <w:r w:rsidR="00DB0BDF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FE6585" w:rsidRPr="002521B7">
        <w:rPr>
          <w:rFonts w:ascii="Arial" w:hAnsi="Arial" w:cs="Arial"/>
          <w:b/>
          <w:i/>
          <w:sz w:val="20"/>
          <w:szCs w:val="20"/>
        </w:rPr>
        <w:t>slovom</w:t>
      </w:r>
      <w:r w:rsidRPr="002521B7">
        <w:rPr>
          <w:rFonts w:ascii="Arial" w:hAnsi="Arial" w:cs="Arial"/>
          <w:b/>
          <w:i/>
          <w:sz w:val="20"/>
          <w:szCs w:val="20"/>
        </w:rPr>
        <w:t xml:space="preserve"> : .......................</w:t>
      </w:r>
      <w:r w:rsidR="00E01501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1F4A18" w:rsidRPr="002521B7">
        <w:rPr>
          <w:rFonts w:ascii="Arial" w:hAnsi="Arial" w:cs="Arial"/>
          <w:b/>
          <w:i/>
          <w:sz w:val="20"/>
          <w:szCs w:val="20"/>
        </w:rPr>
        <w:t>eur</w:t>
      </w:r>
      <w:r w:rsidR="00DB0BDF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Pr="002521B7">
        <w:rPr>
          <w:rFonts w:ascii="Arial" w:hAnsi="Arial" w:cs="Arial"/>
          <w:b/>
          <w:i/>
          <w:sz w:val="20"/>
          <w:szCs w:val="20"/>
        </w:rPr>
        <w:t>..........................</w:t>
      </w:r>
      <w:r w:rsidR="003E7FE2" w:rsidRPr="002521B7">
        <w:rPr>
          <w:rFonts w:ascii="Arial" w:hAnsi="Arial" w:cs="Arial"/>
          <w:b/>
          <w:i/>
          <w:sz w:val="20"/>
          <w:szCs w:val="20"/>
        </w:rPr>
        <w:t xml:space="preserve"> centov</w:t>
      </w:r>
      <w:r w:rsidR="00DB0BDF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FE6585" w:rsidRPr="002521B7">
        <w:rPr>
          <w:rFonts w:ascii="Arial" w:hAnsi="Arial" w:cs="Arial"/>
          <w:b/>
          <w:i/>
          <w:sz w:val="20"/>
          <w:szCs w:val="20"/>
        </w:rPr>
        <w:t>)</w:t>
      </w:r>
      <w:r w:rsidR="00FE6585" w:rsidRPr="002521B7">
        <w:rPr>
          <w:rFonts w:ascii="Arial" w:hAnsi="Arial" w:cs="Arial"/>
          <w:sz w:val="20"/>
          <w:szCs w:val="20"/>
        </w:rPr>
        <w:t xml:space="preserve">, čo predstavuje </w:t>
      </w:r>
      <w:r w:rsidRPr="002521B7">
        <w:rPr>
          <w:rFonts w:ascii="Arial" w:hAnsi="Arial" w:cs="Arial"/>
          <w:sz w:val="20"/>
          <w:szCs w:val="20"/>
        </w:rPr>
        <w:t>0</w:t>
      </w:r>
      <w:r w:rsidR="00DB0BDF" w:rsidRPr="002521B7">
        <w:rPr>
          <w:rFonts w:ascii="Arial" w:hAnsi="Arial" w:cs="Arial"/>
          <w:sz w:val="20"/>
          <w:szCs w:val="20"/>
        </w:rPr>
        <w:t>0</w:t>
      </w:r>
      <w:r w:rsidR="00FE6585" w:rsidRPr="002521B7">
        <w:rPr>
          <w:rFonts w:ascii="Arial" w:hAnsi="Arial" w:cs="Arial"/>
          <w:b/>
          <w:sz w:val="20"/>
          <w:szCs w:val="20"/>
        </w:rPr>
        <w:t xml:space="preserve"> %</w:t>
      </w:r>
      <w:r w:rsidR="00FE6585" w:rsidRPr="002521B7">
        <w:rPr>
          <w:rFonts w:ascii="Arial" w:hAnsi="Arial" w:cs="Arial"/>
          <w:sz w:val="20"/>
          <w:szCs w:val="20"/>
        </w:rPr>
        <w:t xml:space="preserve"> z celkových oprávnených výdavkov na realizáciu aktivít Projektu uvedených v bode 3.</w:t>
      </w:r>
      <w:r w:rsidRPr="002521B7">
        <w:rPr>
          <w:rFonts w:ascii="Arial" w:hAnsi="Arial" w:cs="Arial"/>
          <w:sz w:val="20"/>
          <w:szCs w:val="20"/>
        </w:rPr>
        <w:t>1. písm. a) tohto článku Zmluvy ;</w:t>
      </w:r>
    </w:p>
    <w:p w:rsidR="00BA1B59" w:rsidRPr="002521B7" w:rsidRDefault="004C14C8" w:rsidP="004C14C8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Konečný p</w:t>
      </w:r>
      <w:r w:rsidR="00FE6585" w:rsidRPr="002521B7">
        <w:rPr>
          <w:rFonts w:ascii="Arial" w:hAnsi="Arial" w:cs="Arial"/>
          <w:sz w:val="20"/>
          <w:szCs w:val="20"/>
        </w:rPr>
        <w:t xml:space="preserve">rijímateľ zabezpečí vlastné zdroje financovania Projektu vo výške </w:t>
      </w:r>
      <w:r w:rsidR="00DB0BDF" w:rsidRPr="002521B7">
        <w:rPr>
          <w:rFonts w:ascii="Arial" w:hAnsi="Arial" w:cs="Arial"/>
          <w:sz w:val="20"/>
          <w:szCs w:val="20"/>
        </w:rPr>
        <w:t xml:space="preserve">0 </w:t>
      </w:r>
      <w:r w:rsidR="00FE6585" w:rsidRPr="002521B7">
        <w:rPr>
          <w:rFonts w:ascii="Arial" w:hAnsi="Arial" w:cs="Arial"/>
          <w:b/>
          <w:sz w:val="20"/>
          <w:szCs w:val="20"/>
        </w:rPr>
        <w:t>%</w:t>
      </w:r>
      <w:r w:rsidR="00DB0BDF" w:rsidRPr="002521B7">
        <w:rPr>
          <w:rFonts w:ascii="Arial" w:hAnsi="Arial" w:cs="Arial"/>
          <w:sz w:val="20"/>
          <w:szCs w:val="20"/>
        </w:rPr>
        <w:t xml:space="preserve"> ( slov</w:t>
      </w:r>
      <w:r w:rsidRPr="002521B7">
        <w:rPr>
          <w:rFonts w:ascii="Arial" w:hAnsi="Arial" w:cs="Arial"/>
          <w:sz w:val="20"/>
          <w:szCs w:val="20"/>
        </w:rPr>
        <w:t>om : ..........</w:t>
      </w:r>
      <w:r w:rsidR="00FE6585" w:rsidRPr="002521B7">
        <w:rPr>
          <w:rFonts w:ascii="Arial" w:hAnsi="Arial" w:cs="Arial"/>
          <w:sz w:val="20"/>
          <w:szCs w:val="20"/>
        </w:rPr>
        <w:t xml:space="preserve"> percent</w:t>
      </w:r>
      <w:r w:rsidR="00DB0BDF" w:rsidRPr="002521B7">
        <w:rPr>
          <w:rFonts w:ascii="Arial" w:hAnsi="Arial" w:cs="Arial"/>
          <w:sz w:val="20"/>
          <w:szCs w:val="20"/>
        </w:rPr>
        <w:t xml:space="preserve"> </w:t>
      </w:r>
      <w:r w:rsidR="00FE6585" w:rsidRPr="002521B7">
        <w:rPr>
          <w:rFonts w:ascii="Arial" w:hAnsi="Arial" w:cs="Arial"/>
          <w:sz w:val="20"/>
          <w:szCs w:val="20"/>
        </w:rPr>
        <w:t>) z celkových oprávnených výdavkov na realizáciu aktivít Projektu uvedených v bode 3.1. písm. a) tohto článku Zmluvy</w:t>
      </w:r>
      <w:r w:rsidR="00DB0BDF" w:rsidRPr="002521B7">
        <w:rPr>
          <w:rFonts w:ascii="Arial" w:hAnsi="Arial" w:cs="Arial"/>
          <w:sz w:val="20"/>
          <w:szCs w:val="20"/>
        </w:rPr>
        <w:t xml:space="preserve">, čo predstavuje </w:t>
      </w:r>
      <w:r w:rsidRPr="002521B7">
        <w:rPr>
          <w:rFonts w:ascii="Arial" w:hAnsi="Arial" w:cs="Arial"/>
          <w:b/>
          <w:i/>
          <w:sz w:val="20"/>
          <w:szCs w:val="20"/>
        </w:rPr>
        <w:t>000, 00</w:t>
      </w:r>
      <w:r w:rsidR="00DB0BDF" w:rsidRPr="002521B7">
        <w:rPr>
          <w:rFonts w:ascii="Arial" w:hAnsi="Arial" w:cs="Arial"/>
          <w:b/>
          <w:i/>
          <w:sz w:val="20"/>
          <w:szCs w:val="20"/>
        </w:rPr>
        <w:t xml:space="preserve"> €</w:t>
      </w:r>
      <w:r w:rsidR="00FE6585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DB0BDF" w:rsidRPr="002521B7">
        <w:rPr>
          <w:rFonts w:ascii="Arial" w:hAnsi="Arial" w:cs="Arial"/>
          <w:b/>
          <w:i/>
          <w:sz w:val="20"/>
          <w:szCs w:val="20"/>
        </w:rPr>
        <w:t>(</w:t>
      </w:r>
      <w:r w:rsidR="00DB0BDF" w:rsidRPr="002521B7">
        <w:rPr>
          <w:rFonts w:ascii="Arial" w:hAnsi="Arial" w:cs="Arial"/>
          <w:sz w:val="20"/>
          <w:szCs w:val="20"/>
        </w:rPr>
        <w:t xml:space="preserve"> </w:t>
      </w:r>
      <w:r w:rsidRPr="002521B7">
        <w:rPr>
          <w:rFonts w:ascii="Arial" w:hAnsi="Arial" w:cs="Arial"/>
          <w:b/>
          <w:i/>
          <w:sz w:val="20"/>
          <w:szCs w:val="20"/>
        </w:rPr>
        <w:t>slovom : ...............</w:t>
      </w:r>
      <w:r w:rsidR="001F4A18" w:rsidRPr="002521B7">
        <w:rPr>
          <w:rFonts w:ascii="Arial" w:hAnsi="Arial" w:cs="Arial"/>
          <w:b/>
          <w:i/>
          <w:sz w:val="20"/>
          <w:szCs w:val="20"/>
        </w:rPr>
        <w:t xml:space="preserve"> eur</w:t>
      </w:r>
      <w:r w:rsidRPr="002521B7">
        <w:rPr>
          <w:rFonts w:ascii="Arial" w:hAnsi="Arial" w:cs="Arial"/>
          <w:b/>
          <w:i/>
          <w:sz w:val="20"/>
          <w:szCs w:val="20"/>
        </w:rPr>
        <w:t xml:space="preserve"> ................</w:t>
      </w:r>
      <w:r w:rsidR="003E7FE2" w:rsidRPr="002521B7">
        <w:rPr>
          <w:rFonts w:ascii="Arial" w:hAnsi="Arial" w:cs="Arial"/>
          <w:b/>
          <w:i/>
          <w:sz w:val="20"/>
          <w:szCs w:val="20"/>
        </w:rPr>
        <w:t xml:space="preserve"> centov</w:t>
      </w:r>
      <w:r w:rsidR="00C01F79" w:rsidRPr="002521B7">
        <w:rPr>
          <w:rFonts w:ascii="Arial" w:hAnsi="Arial" w:cs="Arial"/>
          <w:b/>
          <w:i/>
          <w:sz w:val="20"/>
          <w:szCs w:val="20"/>
        </w:rPr>
        <w:t xml:space="preserve"> </w:t>
      </w:r>
      <w:r w:rsidR="00DB0BDF" w:rsidRPr="002521B7">
        <w:rPr>
          <w:rFonts w:ascii="Arial" w:hAnsi="Arial" w:cs="Arial"/>
          <w:b/>
          <w:i/>
          <w:sz w:val="20"/>
          <w:szCs w:val="20"/>
        </w:rPr>
        <w:t>)</w:t>
      </w:r>
      <w:r w:rsidR="00DB0BDF" w:rsidRPr="002521B7">
        <w:rPr>
          <w:rFonts w:ascii="Arial" w:hAnsi="Arial" w:cs="Arial"/>
          <w:sz w:val="20"/>
          <w:szCs w:val="20"/>
        </w:rPr>
        <w:t xml:space="preserve"> </w:t>
      </w:r>
      <w:r w:rsidR="00FE6585" w:rsidRPr="002521B7">
        <w:rPr>
          <w:rFonts w:ascii="Arial" w:hAnsi="Arial" w:cs="Arial"/>
          <w:sz w:val="20"/>
          <w:szCs w:val="20"/>
        </w:rPr>
        <w:t xml:space="preserve">a zabezpečí ďalšie vlastné zdroje financovania Projektu na úhradu všetkých </w:t>
      </w:r>
      <w:r w:rsidRPr="002521B7">
        <w:rPr>
          <w:rFonts w:ascii="Arial" w:hAnsi="Arial" w:cs="Arial"/>
          <w:sz w:val="20"/>
          <w:szCs w:val="20"/>
        </w:rPr>
        <w:t>neoprávnených výdavkov Projektu ;</w:t>
      </w:r>
    </w:p>
    <w:p w:rsidR="00FE6585" w:rsidRPr="002521B7" w:rsidRDefault="004C14C8" w:rsidP="00DB0BDF">
      <w:pPr>
        <w:widowControl/>
        <w:numPr>
          <w:ilvl w:val="1"/>
          <w:numId w:val="2"/>
        </w:numPr>
        <w:autoSpaceDE/>
        <w:autoSpaceDN/>
        <w:adjustRightInd/>
        <w:spacing w:before="120"/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Konečný p</w:t>
      </w:r>
      <w:r w:rsidR="00FE6585" w:rsidRPr="002521B7">
        <w:rPr>
          <w:rFonts w:ascii="Arial" w:hAnsi="Arial" w:cs="Arial"/>
          <w:sz w:val="20"/>
          <w:szCs w:val="20"/>
        </w:rPr>
        <w:t xml:space="preserve">rijímateľ sa zaväzuje použiť nenávratný finančný príspevok výlučne na úhradu celkových oprávnených výdavkov </w:t>
      </w:r>
      <w:r w:rsidR="00BD1807" w:rsidRPr="002521B7">
        <w:rPr>
          <w:rFonts w:ascii="Arial" w:hAnsi="Arial" w:cs="Arial"/>
          <w:sz w:val="20"/>
          <w:szCs w:val="20"/>
        </w:rPr>
        <w:t xml:space="preserve">na realizáciu aktivít Projektu </w:t>
      </w:r>
      <w:r w:rsidR="00FE6585" w:rsidRPr="002521B7">
        <w:rPr>
          <w:rFonts w:ascii="Arial" w:hAnsi="Arial" w:cs="Arial"/>
          <w:sz w:val="20"/>
          <w:szCs w:val="20"/>
        </w:rPr>
        <w:t> za splnenia podmienok stanovených Zmluvou.</w:t>
      </w:r>
    </w:p>
    <w:p w:rsidR="004C14C8" w:rsidRPr="002521B7" w:rsidRDefault="004C14C8" w:rsidP="00825373">
      <w:pPr>
        <w:widowControl/>
        <w:autoSpaceDE/>
        <w:autoSpaceDN/>
        <w:adjustRightInd/>
        <w:spacing w:before="120"/>
        <w:jc w:val="both"/>
        <w:rPr>
          <w:rFonts w:ascii="Arial" w:hAnsi="Arial" w:cs="Arial"/>
          <w:sz w:val="20"/>
          <w:szCs w:val="20"/>
        </w:rPr>
      </w:pPr>
    </w:p>
    <w:p w:rsidR="00BD1807" w:rsidRPr="002521B7" w:rsidRDefault="00FE6585" w:rsidP="004C14C8">
      <w:pPr>
        <w:numPr>
          <w:ilvl w:val="0"/>
          <w:numId w:val="2"/>
        </w:numPr>
        <w:spacing w:after="120"/>
        <w:ind w:left="425" w:hanging="357"/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ĎALŠIE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PODMIENKY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POUŽITIA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>DOTÁCIE</w:t>
      </w:r>
    </w:p>
    <w:p w:rsidR="00BA1B59" w:rsidRPr="007D203E" w:rsidRDefault="00C42CC8" w:rsidP="007D203E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Poskytnuté finančné prostriedky sú účelovo viazané a</w:t>
      </w:r>
      <w:r w:rsidR="00405208" w:rsidRPr="002521B7">
        <w:rPr>
          <w:rFonts w:ascii="Arial" w:hAnsi="Arial" w:cs="Arial"/>
          <w:sz w:val="20"/>
          <w:szCs w:val="20"/>
        </w:rPr>
        <w:t> </w:t>
      </w:r>
      <w:r w:rsidR="004C6917" w:rsidRPr="002521B7">
        <w:rPr>
          <w:rFonts w:ascii="Arial" w:hAnsi="Arial" w:cs="Arial"/>
          <w:sz w:val="20"/>
          <w:szCs w:val="20"/>
        </w:rPr>
        <w:t>žiadateľ</w:t>
      </w:r>
      <w:r w:rsidRPr="002521B7">
        <w:rPr>
          <w:rFonts w:ascii="Arial" w:hAnsi="Arial" w:cs="Arial"/>
          <w:sz w:val="20"/>
          <w:szCs w:val="20"/>
        </w:rPr>
        <w:t xml:space="preserve"> sa zaväzuj</w:t>
      </w:r>
      <w:r w:rsidR="005E4783" w:rsidRPr="002521B7">
        <w:rPr>
          <w:rFonts w:ascii="Arial" w:hAnsi="Arial" w:cs="Arial"/>
          <w:sz w:val="20"/>
          <w:szCs w:val="20"/>
        </w:rPr>
        <w:t>e použiť ich v zmysle § 7</w:t>
      </w:r>
      <w:r w:rsidRPr="002521B7">
        <w:rPr>
          <w:rFonts w:ascii="Arial" w:hAnsi="Arial" w:cs="Arial"/>
          <w:sz w:val="20"/>
          <w:szCs w:val="20"/>
        </w:rPr>
        <w:t xml:space="preserve"> zákona NR SR č. 583/2004 Z. z. o rozpočtových pravidlách územnej samosprávy a o zmene a doplnení niektorých zákonov len na účel, ktorý je uvedený v Čl. I  tejto zmluvy.</w:t>
      </w:r>
    </w:p>
    <w:p w:rsidR="00BA1B59" w:rsidRPr="002521B7" w:rsidRDefault="00C42CC8" w:rsidP="004C14C8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Po podpísaní zmluvy o poskytnutí dotácie oboma zmluvnými stranami sa finančné prostr</w:t>
      </w:r>
      <w:r w:rsidR="00FE6585" w:rsidRPr="002521B7">
        <w:rPr>
          <w:rFonts w:ascii="Arial" w:hAnsi="Arial" w:cs="Arial"/>
          <w:sz w:val="20"/>
          <w:szCs w:val="20"/>
        </w:rPr>
        <w:t xml:space="preserve">iedky uvedené v bode 3.1 b tejto Zmluvy </w:t>
      </w:r>
      <w:r w:rsidR="004C6917" w:rsidRPr="002521B7">
        <w:rPr>
          <w:rFonts w:ascii="Arial" w:hAnsi="Arial" w:cs="Arial"/>
          <w:sz w:val="20"/>
          <w:szCs w:val="20"/>
        </w:rPr>
        <w:t> poskytnú žiadateľovi</w:t>
      </w:r>
      <w:r w:rsidRPr="002521B7">
        <w:rPr>
          <w:rFonts w:ascii="Arial" w:hAnsi="Arial" w:cs="Arial"/>
          <w:sz w:val="20"/>
          <w:szCs w:val="20"/>
        </w:rPr>
        <w:t xml:space="preserve"> </w:t>
      </w:r>
      <w:r w:rsidR="004C6917" w:rsidRPr="002521B7">
        <w:rPr>
          <w:rFonts w:ascii="Arial" w:hAnsi="Arial" w:cs="Arial"/>
          <w:sz w:val="20"/>
          <w:szCs w:val="20"/>
        </w:rPr>
        <w:t xml:space="preserve">  </w:t>
      </w:r>
      <w:r w:rsidRPr="002521B7">
        <w:rPr>
          <w:rFonts w:ascii="Arial" w:hAnsi="Arial" w:cs="Arial"/>
          <w:sz w:val="20"/>
          <w:szCs w:val="20"/>
        </w:rPr>
        <w:t>bezhotovostným prevodom na účet</w:t>
      </w:r>
      <w:r w:rsidR="00FE6585" w:rsidRPr="002521B7">
        <w:rPr>
          <w:rFonts w:ascii="Arial" w:hAnsi="Arial" w:cs="Arial"/>
          <w:sz w:val="20"/>
          <w:szCs w:val="20"/>
        </w:rPr>
        <w:t xml:space="preserve"> uvedený v bode 1.2 tejto Zmluvy </w:t>
      </w:r>
      <w:r w:rsidR="005F3C85" w:rsidRPr="002521B7">
        <w:rPr>
          <w:rFonts w:ascii="Arial" w:hAnsi="Arial" w:cs="Arial"/>
          <w:sz w:val="20"/>
          <w:szCs w:val="20"/>
        </w:rPr>
        <w:t xml:space="preserve">do </w:t>
      </w:r>
      <w:r w:rsidR="005F3C85" w:rsidRPr="002521B7">
        <w:rPr>
          <w:rFonts w:ascii="Arial" w:hAnsi="Arial" w:cs="Arial"/>
          <w:b/>
          <w:sz w:val="20"/>
          <w:szCs w:val="20"/>
        </w:rPr>
        <w:t>piatich</w:t>
      </w:r>
      <w:r w:rsidR="005F3C85" w:rsidRPr="002521B7">
        <w:rPr>
          <w:rFonts w:ascii="Arial" w:hAnsi="Arial" w:cs="Arial"/>
          <w:sz w:val="20"/>
          <w:szCs w:val="20"/>
        </w:rPr>
        <w:t xml:space="preserve"> dní od podpisu </w:t>
      </w:r>
      <w:r w:rsidR="00FE6585" w:rsidRPr="002521B7">
        <w:rPr>
          <w:rFonts w:ascii="Arial" w:hAnsi="Arial" w:cs="Arial"/>
          <w:sz w:val="20"/>
          <w:szCs w:val="20"/>
        </w:rPr>
        <w:t xml:space="preserve">tejto </w:t>
      </w:r>
      <w:r w:rsidR="005F3C85" w:rsidRPr="002521B7">
        <w:rPr>
          <w:rFonts w:ascii="Arial" w:hAnsi="Arial" w:cs="Arial"/>
          <w:sz w:val="20"/>
          <w:szCs w:val="20"/>
        </w:rPr>
        <w:t>zmluvy</w:t>
      </w:r>
      <w:r w:rsidR="00676E0A" w:rsidRPr="002521B7">
        <w:rPr>
          <w:rFonts w:ascii="Arial" w:hAnsi="Arial" w:cs="Arial"/>
          <w:sz w:val="20"/>
          <w:szCs w:val="20"/>
        </w:rPr>
        <w:t xml:space="preserve"> v pridele</w:t>
      </w:r>
      <w:r w:rsidR="004C14C8" w:rsidRPr="002521B7">
        <w:rPr>
          <w:rFonts w:ascii="Arial" w:hAnsi="Arial" w:cs="Arial"/>
          <w:sz w:val="20"/>
          <w:szCs w:val="20"/>
        </w:rPr>
        <w:t>nej čiastke 8</w:t>
      </w:r>
      <w:r w:rsidR="00FE6585" w:rsidRPr="002521B7">
        <w:rPr>
          <w:rFonts w:ascii="Arial" w:hAnsi="Arial" w:cs="Arial"/>
          <w:sz w:val="20"/>
          <w:szCs w:val="20"/>
        </w:rPr>
        <w:t>0 % z celkovej sumy NFP</w:t>
      </w:r>
      <w:r w:rsidR="00676E0A" w:rsidRPr="002521B7">
        <w:rPr>
          <w:rFonts w:ascii="Arial" w:hAnsi="Arial" w:cs="Arial"/>
          <w:sz w:val="20"/>
          <w:szCs w:val="20"/>
        </w:rPr>
        <w:t>.</w:t>
      </w:r>
    </w:p>
    <w:p w:rsidR="00BA1B59" w:rsidRPr="002521B7" w:rsidRDefault="004C14C8" w:rsidP="004C14C8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Konečných 20% dotácie K</w:t>
      </w:r>
      <w:r w:rsidR="00D0735A" w:rsidRPr="002521B7">
        <w:rPr>
          <w:rFonts w:ascii="Arial" w:hAnsi="Arial" w:cs="Arial"/>
          <w:sz w:val="20"/>
          <w:szCs w:val="20"/>
        </w:rPr>
        <w:t>onečný užívateľ obdrží po skončení projektu, jeho zúčtovaní, vykonanej fyzickej a finančnej kontrole, vyplnení žiadosti o vykonanie odpočtu</w:t>
      </w:r>
      <w:r w:rsidR="00BD1807" w:rsidRPr="002521B7">
        <w:rPr>
          <w:rFonts w:ascii="Arial" w:hAnsi="Arial" w:cs="Arial"/>
          <w:sz w:val="20"/>
          <w:szCs w:val="20"/>
        </w:rPr>
        <w:t xml:space="preserve"> a podpíše protokol</w:t>
      </w:r>
      <w:r w:rsidR="00D0735A" w:rsidRPr="002521B7">
        <w:rPr>
          <w:rFonts w:ascii="Arial" w:hAnsi="Arial" w:cs="Arial"/>
          <w:sz w:val="20"/>
          <w:szCs w:val="20"/>
        </w:rPr>
        <w:t xml:space="preserve"> o zhode.</w:t>
      </w:r>
    </w:p>
    <w:p w:rsidR="00BA1B59" w:rsidRPr="002521B7" w:rsidRDefault="00825373" w:rsidP="004C14C8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Konečný prijímateľ je povinný zabezpečiť maximálnu súčinnosť a komunikáciu s manažérom Mikroregiónu TRÍBEČSKO ( MAS ) pri spracovaní Ročného zúčtovania dotácie a Záverečnej správy o využití dotácie Mikroregiónu TRÍBEČSKO a predložiť na vyžiadanie aj ďalšie relevantné dokumenty, ktoré sú pre ich spracovanie nevyhnutné.</w:t>
      </w:r>
    </w:p>
    <w:p w:rsidR="002521B7" w:rsidRPr="007D203E" w:rsidRDefault="00B131C2" w:rsidP="007D203E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Konečný prijímateľ je povinný umožniť výkon kontroly na mieste realizácie projektu.</w:t>
      </w:r>
      <w:r w:rsidR="007D203E">
        <w:rPr>
          <w:rFonts w:ascii="Arial" w:hAnsi="Arial" w:cs="Arial"/>
          <w:b/>
          <w:sz w:val="20"/>
          <w:szCs w:val="20"/>
        </w:rPr>
        <w:t xml:space="preserve"> </w:t>
      </w:r>
      <w:r w:rsidR="002521B7" w:rsidRPr="007D203E">
        <w:rPr>
          <w:rFonts w:ascii="Arial" w:hAnsi="Arial" w:cs="Arial"/>
          <w:sz w:val="20"/>
          <w:szCs w:val="20"/>
        </w:rPr>
        <w:t xml:space="preserve">Konečný prijímateľ sa zaväzuje prijať poskytnutú dotáciu v súlade s podmienkami stanovenými </w:t>
      </w:r>
      <w:bookmarkStart w:id="0" w:name="_GoBack"/>
      <w:bookmarkEnd w:id="0"/>
      <w:r w:rsidR="002521B7" w:rsidRPr="007D203E">
        <w:rPr>
          <w:rFonts w:ascii="Arial" w:hAnsi="Arial" w:cs="Arial"/>
          <w:sz w:val="20"/>
          <w:szCs w:val="20"/>
        </w:rPr>
        <w:t>v Konsolidovanej verzii PM 2, riadne a v stanoveným spôsobom realizovať a zabezpečiť trvalú udržateľnosť realizovaného projektu na ktorý bola dotácia určená</w:t>
      </w:r>
      <w:r w:rsidR="007D203E">
        <w:rPr>
          <w:rFonts w:ascii="Arial" w:hAnsi="Arial" w:cs="Arial"/>
          <w:sz w:val="20"/>
          <w:szCs w:val="20"/>
        </w:rPr>
        <w:t>.</w:t>
      </w:r>
    </w:p>
    <w:p w:rsidR="002521B7" w:rsidRDefault="002521B7" w:rsidP="002521B7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</w:p>
    <w:p w:rsidR="007D203E" w:rsidRPr="002521B7" w:rsidRDefault="007D203E" w:rsidP="002521B7">
      <w:pPr>
        <w:widowControl/>
        <w:autoSpaceDE/>
        <w:autoSpaceDN/>
        <w:adjustRightInd/>
        <w:spacing w:before="120"/>
        <w:ind w:left="851"/>
        <w:jc w:val="both"/>
        <w:rPr>
          <w:rFonts w:ascii="Arial" w:hAnsi="Arial" w:cs="Arial"/>
          <w:sz w:val="20"/>
          <w:szCs w:val="20"/>
        </w:rPr>
      </w:pPr>
    </w:p>
    <w:p w:rsidR="00B131C2" w:rsidRPr="002521B7" w:rsidRDefault="00701B9D" w:rsidP="00D0735A">
      <w:pPr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 xml:space="preserve">Konečný prijímateľ je povinný </w:t>
      </w:r>
      <w:r w:rsidR="007D203E">
        <w:rPr>
          <w:rFonts w:ascii="Arial" w:hAnsi="Arial" w:cs="Arial"/>
          <w:sz w:val="20"/>
          <w:szCs w:val="20"/>
        </w:rPr>
        <w:t xml:space="preserve">zúčtovať pridelenú dotáciu do </w:t>
      </w:r>
      <w:r w:rsidR="00411DAB" w:rsidRPr="006C0975">
        <w:rPr>
          <w:rFonts w:ascii="Arial" w:hAnsi="Arial" w:cs="Arial"/>
          <w:sz w:val="20"/>
          <w:szCs w:val="20"/>
        </w:rPr>
        <w:t>21</w:t>
      </w:r>
      <w:r w:rsidRPr="006C0975">
        <w:rPr>
          <w:rFonts w:ascii="Arial" w:hAnsi="Arial" w:cs="Arial"/>
          <w:sz w:val="20"/>
          <w:szCs w:val="20"/>
        </w:rPr>
        <w:t>.</w:t>
      </w:r>
      <w:r w:rsidR="006F64AC" w:rsidRPr="006C0975">
        <w:rPr>
          <w:rFonts w:ascii="Arial" w:hAnsi="Arial" w:cs="Arial"/>
          <w:sz w:val="20"/>
          <w:szCs w:val="20"/>
        </w:rPr>
        <w:t xml:space="preserve"> novembra 201</w:t>
      </w:r>
      <w:r w:rsidR="006C0975">
        <w:rPr>
          <w:rFonts w:ascii="Arial" w:hAnsi="Arial" w:cs="Arial"/>
          <w:sz w:val="20"/>
          <w:szCs w:val="20"/>
        </w:rPr>
        <w:t>7</w:t>
      </w:r>
      <w:r w:rsidRPr="002521B7">
        <w:rPr>
          <w:rFonts w:ascii="Arial" w:hAnsi="Arial" w:cs="Arial"/>
          <w:sz w:val="20"/>
          <w:szCs w:val="20"/>
        </w:rPr>
        <w:t xml:space="preserve"> </w:t>
      </w:r>
      <w:r w:rsidR="007D203E">
        <w:rPr>
          <w:rFonts w:ascii="Arial" w:hAnsi="Arial" w:cs="Arial"/>
          <w:sz w:val="20"/>
          <w:szCs w:val="20"/>
        </w:rPr>
        <w:t xml:space="preserve">do 15. 00 </w:t>
      </w:r>
      <w:r w:rsidR="007D203E">
        <w:rPr>
          <w:rFonts w:ascii="Arial" w:hAnsi="Arial" w:cs="Arial"/>
          <w:sz w:val="20"/>
          <w:szCs w:val="20"/>
        </w:rPr>
        <w:lastRenderedPageBreak/>
        <w:t xml:space="preserve">hod., </w:t>
      </w:r>
      <w:r w:rsidRPr="002521B7">
        <w:rPr>
          <w:rFonts w:ascii="Arial" w:hAnsi="Arial" w:cs="Arial"/>
          <w:sz w:val="20"/>
          <w:szCs w:val="20"/>
        </w:rPr>
        <w:t>v plnej výške, vykonaním odpočtu a predložením povinných príloh, ktorými sú zmluva s víťazným dodávateľom, faktúry a bankové výpisy o úhrade, fotodokumentácia z realizácie projektu a pod.</w:t>
      </w:r>
    </w:p>
    <w:p w:rsidR="00BD1807" w:rsidRPr="002521B7" w:rsidRDefault="00BD1807" w:rsidP="00AA1BAA">
      <w:pPr>
        <w:rPr>
          <w:rFonts w:ascii="Arial" w:hAnsi="Arial" w:cs="Arial"/>
          <w:b/>
          <w:sz w:val="20"/>
          <w:szCs w:val="20"/>
        </w:rPr>
      </w:pPr>
    </w:p>
    <w:p w:rsidR="002521B7" w:rsidRPr="002521B7" w:rsidRDefault="00AA1BAA" w:rsidP="002521B7">
      <w:pPr>
        <w:numPr>
          <w:ilvl w:val="0"/>
          <w:numId w:val="2"/>
        </w:numPr>
        <w:spacing w:after="120"/>
        <w:ind w:left="357" w:hanging="357"/>
        <w:jc w:val="center"/>
        <w:rPr>
          <w:rFonts w:ascii="Arial" w:hAnsi="Arial" w:cs="Arial"/>
          <w:b/>
          <w:sz w:val="20"/>
          <w:szCs w:val="20"/>
          <w:highlight w:val="lightGray"/>
        </w:rPr>
      </w:pPr>
      <w:r w:rsidRPr="002521B7">
        <w:rPr>
          <w:rFonts w:ascii="Arial" w:hAnsi="Arial" w:cs="Arial"/>
          <w:b/>
          <w:sz w:val="20"/>
          <w:szCs w:val="20"/>
          <w:highlight w:val="lightGray"/>
        </w:rPr>
        <w:t xml:space="preserve">ZÁVEREČNÉ </w:t>
      </w:r>
      <w:r w:rsidR="008B011A" w:rsidRPr="002521B7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2521B7">
        <w:rPr>
          <w:rFonts w:ascii="Arial" w:hAnsi="Arial" w:cs="Arial"/>
          <w:b/>
          <w:sz w:val="20"/>
          <w:szCs w:val="20"/>
          <w:highlight w:val="lightGray"/>
        </w:rPr>
        <w:t>USTANOVENIA</w:t>
      </w:r>
    </w:p>
    <w:p w:rsidR="00BA1B59" w:rsidRPr="002521B7" w:rsidRDefault="00C42CC8" w:rsidP="002521B7">
      <w:pPr>
        <w:numPr>
          <w:ilvl w:val="1"/>
          <w:numId w:val="2"/>
        </w:numPr>
        <w:spacing w:after="120"/>
        <w:ind w:left="856" w:hanging="431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 xml:space="preserve">Nedodržanie podmienok dohodnutých v zmluve sa považuje za porušenie rozpočtovej disciplíny v zmysle §  31  zákona č. 523/2004 o rozpočtových pravidlách verejnej správy a o zmene a doplnení niektorých zákonov. Žiadateľ, ktorý porušil rozpočtovú disciplínu je povinný neoprávnene použitú dotáciu vrátiť </w:t>
      </w:r>
      <w:r w:rsidR="00DB6BEA" w:rsidRPr="002521B7">
        <w:rPr>
          <w:rFonts w:ascii="Arial" w:hAnsi="Arial" w:cs="Arial"/>
          <w:sz w:val="20"/>
          <w:szCs w:val="20"/>
        </w:rPr>
        <w:t xml:space="preserve"> poskytovateľovi.</w:t>
      </w:r>
    </w:p>
    <w:p w:rsidR="00032859" w:rsidRPr="002521B7" w:rsidRDefault="00C42CC8" w:rsidP="00032859">
      <w:pPr>
        <w:numPr>
          <w:ilvl w:val="1"/>
          <w:numId w:val="2"/>
        </w:numPr>
        <w:spacing w:after="120"/>
        <w:ind w:left="856" w:hanging="431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 xml:space="preserve">Zmluva je vyhotovená v dvoch vyhotoveniach, z ktorých </w:t>
      </w:r>
      <w:r w:rsidR="0092222A" w:rsidRPr="002521B7">
        <w:rPr>
          <w:rFonts w:ascii="Arial" w:hAnsi="Arial" w:cs="Arial"/>
          <w:sz w:val="20"/>
          <w:szCs w:val="20"/>
        </w:rPr>
        <w:t>každá zmluvná strana obdrží po jednom vyhotovení.</w:t>
      </w:r>
    </w:p>
    <w:p w:rsidR="00BA1B59" w:rsidRPr="002521B7" w:rsidRDefault="00C42CC8" w:rsidP="002521B7">
      <w:pPr>
        <w:numPr>
          <w:ilvl w:val="1"/>
          <w:numId w:val="2"/>
        </w:numPr>
        <w:spacing w:after="120"/>
        <w:ind w:left="856" w:hanging="431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Zmluvu je možné zmeniť len po vzájomnej dohode oboch zmluvných strán, a to formou písomných dodatkov.</w:t>
      </w:r>
    </w:p>
    <w:p w:rsidR="00BA1B59" w:rsidRPr="002521B7" w:rsidRDefault="00C42CC8" w:rsidP="002521B7">
      <w:pPr>
        <w:numPr>
          <w:ilvl w:val="1"/>
          <w:numId w:val="2"/>
        </w:numPr>
        <w:spacing w:after="120"/>
        <w:ind w:left="856" w:hanging="431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Zmluvné strany si zmluvu prečítali, porozumeli jej obsahu a prehlasujú, že nebola uzatvorená v tiesni, ani za nevýhodných podmienok a na znak súhlasu ju podpisujú.</w:t>
      </w:r>
    </w:p>
    <w:p w:rsidR="00C42CC8" w:rsidRPr="002521B7" w:rsidRDefault="00C42CC8" w:rsidP="00032859">
      <w:pPr>
        <w:numPr>
          <w:ilvl w:val="1"/>
          <w:numId w:val="2"/>
        </w:numPr>
        <w:spacing w:after="120"/>
        <w:ind w:left="856" w:hanging="431"/>
        <w:jc w:val="both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Zmluva nadobúda platnosť dňom jej podpísania zástupcami oboch zmluvných  strán.</w:t>
      </w:r>
    </w:p>
    <w:p w:rsidR="001D63FC" w:rsidRPr="002521B7" w:rsidRDefault="001D63FC" w:rsidP="001D63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1807" w:rsidRPr="002521B7" w:rsidRDefault="00BD1807" w:rsidP="002F62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9317C" w:rsidRPr="002521B7" w:rsidRDefault="00E9317C" w:rsidP="00E9317C">
      <w:pPr>
        <w:jc w:val="both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v</w:t>
      </w:r>
      <w:r w:rsidR="00BD1807" w:rsidRPr="002521B7">
        <w:rPr>
          <w:rFonts w:ascii="Arial" w:hAnsi="Arial" w:cs="Arial"/>
          <w:sz w:val="20"/>
          <w:szCs w:val="20"/>
        </w:rPr>
        <w:t xml:space="preserve"> Topoľčiankach, dňa : </w:t>
      </w:r>
      <w:r w:rsidR="002521B7" w:rsidRPr="002521B7">
        <w:rPr>
          <w:rFonts w:ascii="Arial" w:hAnsi="Arial" w:cs="Arial"/>
          <w:sz w:val="20"/>
          <w:szCs w:val="20"/>
        </w:rPr>
        <w:t>...........................</w:t>
      </w:r>
      <w:r w:rsidR="006C0975">
        <w:rPr>
          <w:rFonts w:ascii="Arial" w:hAnsi="Arial" w:cs="Arial"/>
          <w:sz w:val="20"/>
          <w:szCs w:val="20"/>
        </w:rPr>
        <w:t>........................... 2017</w:t>
      </w:r>
    </w:p>
    <w:p w:rsidR="0092222A" w:rsidRPr="002521B7" w:rsidRDefault="0092222A" w:rsidP="00C42CC8">
      <w:pPr>
        <w:jc w:val="both"/>
        <w:rPr>
          <w:rFonts w:ascii="Arial" w:hAnsi="Arial" w:cs="Arial"/>
          <w:sz w:val="20"/>
          <w:szCs w:val="20"/>
        </w:rPr>
      </w:pPr>
    </w:p>
    <w:p w:rsidR="0092222A" w:rsidRDefault="0092222A" w:rsidP="00C42CC8">
      <w:pPr>
        <w:jc w:val="both"/>
        <w:rPr>
          <w:rFonts w:ascii="Arial" w:hAnsi="Arial" w:cs="Arial"/>
        </w:rPr>
      </w:pPr>
    </w:p>
    <w:p w:rsidR="002521B7" w:rsidRDefault="002521B7" w:rsidP="00C42CC8">
      <w:pPr>
        <w:jc w:val="both"/>
        <w:rPr>
          <w:rFonts w:ascii="Arial" w:hAnsi="Arial" w:cs="Arial"/>
        </w:rPr>
      </w:pPr>
    </w:p>
    <w:p w:rsidR="002521B7" w:rsidRDefault="002521B7" w:rsidP="00C42CC8">
      <w:pPr>
        <w:jc w:val="both"/>
        <w:rPr>
          <w:rFonts w:ascii="Arial" w:hAnsi="Arial" w:cs="Arial"/>
        </w:rPr>
      </w:pPr>
    </w:p>
    <w:p w:rsidR="002521B7" w:rsidRDefault="002521B7" w:rsidP="00C42CC8">
      <w:pPr>
        <w:jc w:val="both"/>
        <w:rPr>
          <w:rFonts w:ascii="Arial" w:hAnsi="Arial" w:cs="Arial"/>
        </w:rPr>
      </w:pPr>
    </w:p>
    <w:p w:rsidR="00E9317C" w:rsidRPr="00630A1E" w:rsidRDefault="00E9317C" w:rsidP="00C42CC8">
      <w:pPr>
        <w:jc w:val="both"/>
        <w:rPr>
          <w:rFonts w:ascii="Arial" w:hAnsi="Arial" w:cs="Arial"/>
          <w:sz w:val="22"/>
          <w:szCs w:val="22"/>
        </w:rPr>
      </w:pPr>
    </w:p>
    <w:p w:rsidR="00E9317C" w:rsidRPr="00630A1E" w:rsidRDefault="00E9317C" w:rsidP="006A6D01">
      <w:pPr>
        <w:jc w:val="center"/>
        <w:rPr>
          <w:rFonts w:ascii="Arial" w:hAnsi="Arial" w:cs="Arial"/>
          <w:sz w:val="22"/>
          <w:szCs w:val="22"/>
        </w:rPr>
      </w:pPr>
      <w:r w:rsidRPr="00630A1E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B3BAD" w:rsidRPr="00630A1E">
        <w:rPr>
          <w:rFonts w:ascii="Arial" w:hAnsi="Arial" w:cs="Arial"/>
          <w:sz w:val="22"/>
          <w:szCs w:val="22"/>
        </w:rPr>
        <w:t>...............</w:t>
      </w:r>
      <w:r w:rsidRPr="00630A1E">
        <w:rPr>
          <w:rFonts w:ascii="Arial" w:hAnsi="Arial" w:cs="Arial"/>
          <w:sz w:val="22"/>
          <w:szCs w:val="22"/>
        </w:rPr>
        <w:t>.....</w:t>
      </w:r>
    </w:p>
    <w:p w:rsidR="006A6D01" w:rsidRPr="002521B7" w:rsidRDefault="006A6D01" w:rsidP="006A6D01">
      <w:pPr>
        <w:jc w:val="center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za poskytovateľa</w:t>
      </w:r>
    </w:p>
    <w:p w:rsidR="001D63FC" w:rsidRPr="002521B7" w:rsidRDefault="006A6D01" w:rsidP="006A6D01">
      <w:pPr>
        <w:jc w:val="center"/>
        <w:rPr>
          <w:rFonts w:ascii="Arial" w:hAnsi="Arial" w:cs="Arial"/>
          <w:b/>
          <w:sz w:val="20"/>
          <w:szCs w:val="20"/>
        </w:rPr>
      </w:pPr>
      <w:r w:rsidRPr="002521B7">
        <w:rPr>
          <w:rFonts w:ascii="Arial" w:hAnsi="Arial" w:cs="Arial"/>
          <w:b/>
          <w:sz w:val="20"/>
          <w:szCs w:val="20"/>
        </w:rPr>
        <w:t xml:space="preserve">Juraj </w:t>
      </w:r>
      <w:r w:rsidR="001B3BAD" w:rsidRPr="002521B7">
        <w:rPr>
          <w:rFonts w:ascii="Arial" w:hAnsi="Arial" w:cs="Arial"/>
          <w:b/>
          <w:sz w:val="20"/>
          <w:szCs w:val="20"/>
        </w:rPr>
        <w:t xml:space="preserve"> </w:t>
      </w:r>
      <w:r w:rsidRPr="002521B7">
        <w:rPr>
          <w:rFonts w:ascii="Arial" w:hAnsi="Arial" w:cs="Arial"/>
          <w:b/>
          <w:sz w:val="20"/>
          <w:szCs w:val="20"/>
        </w:rPr>
        <w:t>M e s k o</w:t>
      </w:r>
    </w:p>
    <w:p w:rsidR="006A6D01" w:rsidRPr="002521B7" w:rsidRDefault="006A6D01" w:rsidP="006A6D01">
      <w:pPr>
        <w:jc w:val="center"/>
        <w:rPr>
          <w:rFonts w:ascii="Arial" w:hAnsi="Arial" w:cs="Arial"/>
          <w:sz w:val="20"/>
          <w:szCs w:val="20"/>
        </w:rPr>
      </w:pPr>
      <w:r w:rsidRPr="002521B7">
        <w:rPr>
          <w:rFonts w:ascii="Arial" w:hAnsi="Arial" w:cs="Arial"/>
          <w:sz w:val="20"/>
          <w:szCs w:val="20"/>
        </w:rPr>
        <w:t>predseda Mikroregiónu TRÍBEČSKO</w:t>
      </w:r>
      <w:r w:rsidR="00630A1E" w:rsidRPr="002521B7">
        <w:rPr>
          <w:rFonts w:ascii="Arial" w:hAnsi="Arial" w:cs="Arial"/>
          <w:sz w:val="20"/>
          <w:szCs w:val="20"/>
        </w:rPr>
        <w:t xml:space="preserve"> ( MAS )</w:t>
      </w:r>
    </w:p>
    <w:p w:rsidR="00990EA8" w:rsidRPr="002521B7" w:rsidRDefault="00990EA8" w:rsidP="00C42CC8">
      <w:pPr>
        <w:jc w:val="both"/>
        <w:rPr>
          <w:rFonts w:ascii="Arial" w:hAnsi="Arial" w:cs="Arial"/>
          <w:sz w:val="20"/>
          <w:szCs w:val="20"/>
        </w:rPr>
      </w:pPr>
    </w:p>
    <w:p w:rsidR="00990EA8" w:rsidRPr="00630A1E" w:rsidRDefault="00990EA8" w:rsidP="00C42CC8">
      <w:pPr>
        <w:jc w:val="both"/>
        <w:rPr>
          <w:rFonts w:ascii="Arial" w:hAnsi="Arial" w:cs="Arial"/>
        </w:rPr>
      </w:pPr>
    </w:p>
    <w:p w:rsidR="00990EA8" w:rsidRPr="00630A1E" w:rsidRDefault="00990EA8" w:rsidP="00C42CC8">
      <w:pPr>
        <w:jc w:val="both"/>
        <w:rPr>
          <w:rFonts w:ascii="Arial" w:hAnsi="Arial" w:cs="Arial"/>
        </w:rPr>
      </w:pPr>
    </w:p>
    <w:p w:rsidR="00E9317C" w:rsidRPr="00630A1E" w:rsidRDefault="00E9317C" w:rsidP="00E9317C">
      <w:pPr>
        <w:jc w:val="both"/>
        <w:rPr>
          <w:rFonts w:ascii="Arial" w:hAnsi="Arial" w:cs="Arial"/>
          <w:sz w:val="22"/>
          <w:szCs w:val="22"/>
        </w:rPr>
      </w:pPr>
    </w:p>
    <w:p w:rsidR="00E9317C" w:rsidRPr="00630A1E" w:rsidRDefault="00E9317C" w:rsidP="00E9317C">
      <w:pPr>
        <w:jc w:val="both"/>
        <w:rPr>
          <w:rFonts w:ascii="Arial" w:hAnsi="Arial" w:cs="Arial"/>
          <w:sz w:val="22"/>
          <w:szCs w:val="22"/>
        </w:rPr>
      </w:pPr>
    </w:p>
    <w:p w:rsidR="00E9317C" w:rsidRPr="00630A1E" w:rsidRDefault="00E9317C" w:rsidP="001B3BAD">
      <w:pPr>
        <w:jc w:val="center"/>
        <w:rPr>
          <w:rFonts w:ascii="Arial" w:hAnsi="Arial" w:cs="Arial"/>
          <w:sz w:val="22"/>
          <w:szCs w:val="22"/>
        </w:rPr>
      </w:pPr>
    </w:p>
    <w:p w:rsidR="00BA1B59" w:rsidRDefault="00BA1B59" w:rsidP="002521B7">
      <w:pPr>
        <w:rPr>
          <w:rFonts w:ascii="Arial" w:hAnsi="Arial" w:cs="Arial"/>
          <w:sz w:val="22"/>
          <w:szCs w:val="22"/>
        </w:rPr>
      </w:pPr>
    </w:p>
    <w:p w:rsidR="00BA1B59" w:rsidRPr="00630A1E" w:rsidRDefault="00BA1B59" w:rsidP="001B3BAD">
      <w:pPr>
        <w:jc w:val="center"/>
        <w:rPr>
          <w:rFonts w:ascii="Arial" w:hAnsi="Arial" w:cs="Arial"/>
          <w:sz w:val="22"/>
          <w:szCs w:val="22"/>
        </w:rPr>
      </w:pPr>
    </w:p>
    <w:p w:rsidR="00E9317C" w:rsidRPr="00630A1E" w:rsidRDefault="00E9317C" w:rsidP="001B3BAD">
      <w:pPr>
        <w:jc w:val="center"/>
        <w:rPr>
          <w:rFonts w:ascii="Arial" w:hAnsi="Arial" w:cs="Arial"/>
          <w:sz w:val="22"/>
          <w:szCs w:val="22"/>
        </w:rPr>
      </w:pPr>
      <w:r w:rsidRPr="00630A1E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B3BAD" w:rsidRPr="00630A1E">
        <w:rPr>
          <w:rFonts w:ascii="Arial" w:hAnsi="Arial" w:cs="Arial"/>
          <w:sz w:val="22"/>
          <w:szCs w:val="22"/>
        </w:rPr>
        <w:t>...............</w:t>
      </w:r>
      <w:r w:rsidRPr="00630A1E">
        <w:rPr>
          <w:rFonts w:ascii="Arial" w:hAnsi="Arial" w:cs="Arial"/>
          <w:sz w:val="22"/>
          <w:szCs w:val="22"/>
        </w:rPr>
        <w:t>.....</w:t>
      </w:r>
    </w:p>
    <w:p w:rsidR="001B3BAD" w:rsidRPr="0012322A" w:rsidRDefault="001B3BAD" w:rsidP="001B3BAD">
      <w:pPr>
        <w:jc w:val="center"/>
        <w:rPr>
          <w:rFonts w:ascii="Arial" w:hAnsi="Arial" w:cs="Arial"/>
          <w:sz w:val="20"/>
          <w:szCs w:val="20"/>
        </w:rPr>
      </w:pPr>
      <w:r w:rsidRPr="0012322A">
        <w:rPr>
          <w:rFonts w:ascii="Arial" w:hAnsi="Arial" w:cs="Arial"/>
          <w:sz w:val="20"/>
          <w:szCs w:val="20"/>
        </w:rPr>
        <w:t>za konečného prijímateľa</w:t>
      </w:r>
    </w:p>
    <w:p w:rsidR="001B3BAD" w:rsidRPr="0012322A" w:rsidRDefault="002521B7" w:rsidP="001B3BAD">
      <w:pPr>
        <w:jc w:val="center"/>
        <w:rPr>
          <w:rFonts w:ascii="Arial" w:hAnsi="Arial" w:cs="Arial"/>
          <w:b/>
          <w:sz w:val="20"/>
          <w:szCs w:val="20"/>
        </w:rPr>
      </w:pPr>
      <w:r w:rsidRPr="0012322A">
        <w:rPr>
          <w:rFonts w:ascii="Arial" w:hAnsi="Arial" w:cs="Arial"/>
          <w:b/>
          <w:sz w:val="20"/>
          <w:szCs w:val="20"/>
        </w:rPr>
        <w:t>XXXXXXXYYYYYYYYY</w:t>
      </w:r>
    </w:p>
    <w:p w:rsidR="001B3BAD" w:rsidRPr="0012322A" w:rsidRDefault="002521B7" w:rsidP="001B3BAD">
      <w:pPr>
        <w:jc w:val="center"/>
        <w:rPr>
          <w:rFonts w:ascii="Arial" w:hAnsi="Arial" w:cs="Arial"/>
          <w:sz w:val="20"/>
          <w:szCs w:val="20"/>
        </w:rPr>
      </w:pPr>
      <w:r w:rsidRPr="0012322A">
        <w:rPr>
          <w:rFonts w:ascii="Arial" w:hAnsi="Arial" w:cs="Arial"/>
          <w:sz w:val="20"/>
          <w:szCs w:val="20"/>
        </w:rPr>
        <w:t>xxxxxxxxxyyyyyyyyy</w:t>
      </w:r>
    </w:p>
    <w:p w:rsidR="002521B7" w:rsidRPr="0012322A" w:rsidRDefault="002521B7" w:rsidP="00C42CC8">
      <w:pPr>
        <w:jc w:val="both"/>
        <w:rPr>
          <w:rFonts w:ascii="Arial" w:hAnsi="Arial" w:cs="Arial"/>
          <w:sz w:val="20"/>
          <w:szCs w:val="20"/>
        </w:rPr>
      </w:pPr>
    </w:p>
    <w:p w:rsidR="00BA1B59" w:rsidRDefault="00BA1B59" w:rsidP="00C42CC8">
      <w:pPr>
        <w:jc w:val="both"/>
        <w:rPr>
          <w:rFonts w:ascii="Arial" w:hAnsi="Arial" w:cs="Arial"/>
        </w:rPr>
      </w:pPr>
    </w:p>
    <w:p w:rsidR="0012322A" w:rsidRDefault="0012322A" w:rsidP="00C42CC8">
      <w:pPr>
        <w:jc w:val="both"/>
        <w:rPr>
          <w:rFonts w:ascii="Arial" w:hAnsi="Arial" w:cs="Arial"/>
        </w:rPr>
      </w:pPr>
    </w:p>
    <w:p w:rsidR="0012322A" w:rsidRDefault="0012322A" w:rsidP="00C42CC8">
      <w:pPr>
        <w:jc w:val="both"/>
        <w:rPr>
          <w:rFonts w:ascii="Arial" w:hAnsi="Arial" w:cs="Arial"/>
        </w:rPr>
      </w:pPr>
    </w:p>
    <w:p w:rsidR="00BA1B59" w:rsidRDefault="00702812" w:rsidP="00C42CC8">
      <w:pPr>
        <w:jc w:val="both"/>
        <w:rPr>
          <w:rFonts w:ascii="Arial" w:hAnsi="Arial" w:cs="Arial"/>
          <w:sz w:val="22"/>
        </w:rPr>
      </w:pPr>
      <w:r w:rsidRPr="00702812">
        <w:rPr>
          <w:rFonts w:ascii="Arial" w:hAnsi="Arial" w:cs="Arial"/>
          <w:sz w:val="22"/>
        </w:rPr>
        <w:t>Príloha zmluvy : Príloha č. 1, podrobný rozpočet projektu</w:t>
      </w:r>
    </w:p>
    <w:p w:rsidR="002521B7" w:rsidRDefault="002521B7" w:rsidP="006F052A">
      <w:pPr>
        <w:jc w:val="center"/>
        <w:rPr>
          <w:rFonts w:ascii="Arial" w:hAnsi="Arial" w:cs="Arial"/>
          <w:b/>
        </w:rPr>
      </w:pPr>
    </w:p>
    <w:p w:rsidR="002521B7" w:rsidRDefault="002521B7" w:rsidP="006F052A">
      <w:pPr>
        <w:jc w:val="center"/>
        <w:rPr>
          <w:rFonts w:ascii="Arial" w:hAnsi="Arial" w:cs="Arial"/>
          <w:b/>
        </w:rPr>
      </w:pPr>
    </w:p>
    <w:p w:rsidR="002521B7" w:rsidRDefault="002521B7" w:rsidP="006F052A">
      <w:pPr>
        <w:jc w:val="center"/>
        <w:rPr>
          <w:rFonts w:ascii="Arial" w:hAnsi="Arial" w:cs="Arial"/>
          <w:b/>
        </w:rPr>
      </w:pPr>
    </w:p>
    <w:p w:rsidR="002521B7" w:rsidRDefault="002521B7" w:rsidP="006F052A">
      <w:pPr>
        <w:jc w:val="center"/>
        <w:rPr>
          <w:rFonts w:ascii="Arial" w:hAnsi="Arial" w:cs="Arial"/>
          <w:b/>
        </w:rPr>
      </w:pPr>
    </w:p>
    <w:p w:rsidR="002521B7" w:rsidRDefault="002521B7" w:rsidP="006F052A">
      <w:pPr>
        <w:jc w:val="center"/>
        <w:rPr>
          <w:rFonts w:ascii="Arial" w:hAnsi="Arial" w:cs="Arial"/>
          <w:b/>
        </w:rPr>
      </w:pPr>
    </w:p>
    <w:p w:rsidR="002521B7" w:rsidRDefault="002521B7" w:rsidP="006F052A">
      <w:pPr>
        <w:jc w:val="center"/>
        <w:rPr>
          <w:rFonts w:ascii="Arial" w:hAnsi="Arial" w:cs="Arial"/>
          <w:b/>
        </w:rPr>
      </w:pPr>
    </w:p>
    <w:p w:rsidR="006F052A" w:rsidRDefault="006F052A" w:rsidP="006F05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č. 1</w:t>
      </w:r>
    </w:p>
    <w:p w:rsidR="006F052A" w:rsidRDefault="006F052A" w:rsidP="006F052A">
      <w:pPr>
        <w:jc w:val="center"/>
        <w:rPr>
          <w:rFonts w:ascii="Arial" w:hAnsi="Arial" w:cs="Arial"/>
          <w:sz w:val="22"/>
        </w:rPr>
      </w:pPr>
    </w:p>
    <w:p w:rsidR="006F052A" w:rsidRDefault="006F052A" w:rsidP="006F052A">
      <w:pPr>
        <w:jc w:val="center"/>
        <w:rPr>
          <w:rFonts w:ascii="Arial" w:hAnsi="Arial" w:cs="Arial"/>
          <w:sz w:val="22"/>
        </w:rPr>
      </w:pPr>
    </w:p>
    <w:p w:rsidR="006F052A" w:rsidRDefault="006F052A" w:rsidP="006F052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PODROBNÝ ROZPOČET PROJEKTU</w:t>
      </w:r>
    </w:p>
    <w:p w:rsidR="006F052A" w:rsidRDefault="006F052A" w:rsidP="006F052A">
      <w:pPr>
        <w:jc w:val="center"/>
        <w:rPr>
          <w:rFonts w:ascii="Arial" w:hAnsi="Arial" w:cs="Arial"/>
        </w:rPr>
      </w:pPr>
    </w:p>
    <w:p w:rsidR="006F052A" w:rsidRDefault="006F052A" w:rsidP="006F052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5247"/>
        <w:gridCol w:w="2265"/>
      </w:tblGrid>
      <w:tr w:rsidR="006F052A" w:rsidTr="006F052A">
        <w:trPr>
          <w:trHeight w:val="113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Cs/>
                <w:i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i/>
                <w:sz w:val="22"/>
                <w:lang w:eastAsia="en-US" w:bidi="en-US"/>
              </w:rPr>
              <w:t>Názov</w:t>
            </w:r>
          </w:p>
          <w:p w:rsidR="006F052A" w:rsidRDefault="006F052A">
            <w:pPr>
              <w:jc w:val="center"/>
              <w:rPr>
                <w:rFonts w:ascii="Calibri" w:hAnsi="Calibri" w:cs="Calibri"/>
                <w:bCs/>
                <w:i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i/>
                <w:sz w:val="22"/>
                <w:lang w:eastAsia="en-US" w:bidi="en-US"/>
              </w:rPr>
              <w:t>projektu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Pr="00325803" w:rsidRDefault="002521B7">
            <w:pPr>
              <w:jc w:val="center"/>
              <w:rPr>
                <w:rFonts w:ascii="Calibri" w:hAnsi="Calibri" w:cs="Calibri"/>
                <w:bCs/>
                <w:sz w:val="32"/>
                <w:lang w:eastAsia="en-US" w:bidi="en-US"/>
              </w:rPr>
            </w:pPr>
            <w:r>
              <w:rPr>
                <w:rFonts w:ascii="Arial" w:hAnsi="Arial" w:cs="Arial"/>
                <w:i/>
                <w:noProof/>
                <w:sz w:val="22"/>
                <w:lang w:eastAsia="cs-CZ"/>
              </w:rPr>
              <w:t>XXXXXXXXXXXXXYYYYYYYYYYYYYYY</w:t>
            </w:r>
          </w:p>
        </w:tc>
      </w:tr>
      <w:tr w:rsidR="006F052A" w:rsidTr="006F052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 w:bidi="en-US"/>
              </w:rPr>
              <w:t>Č.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 w:bidi="en-US"/>
              </w:rPr>
              <w:t>názov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 w:bidi="en-US"/>
              </w:rPr>
              <w:t>cena v EUR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1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rFonts w:ascii="Calibri" w:hAnsi="Calibri" w:cs="Calibri"/>
                <w:bCs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</w:t>
            </w:r>
            <w:r w:rsidR="006F052A"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, 00 €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2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bCs/>
                <w:i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bCs/>
                <w:i/>
                <w:color w:val="000000"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3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bCs/>
                <w:i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bCs/>
                <w:i/>
                <w:color w:val="000000"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4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bCs/>
                <w:i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bCs/>
                <w:i/>
                <w:color w:val="000000"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6F052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5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bCs/>
                <w:i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bCs/>
                <w:i/>
                <w:color w:val="000000"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32580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6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bCs/>
                <w:i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bCs/>
                <w:i/>
                <w:color w:val="000000"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6F052A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32580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7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2A" w:rsidRPr="00325803" w:rsidRDefault="002521B7">
            <w:pPr>
              <w:rPr>
                <w:bCs/>
                <w:i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52A" w:rsidRDefault="002521B7">
            <w:pPr>
              <w:jc w:val="center"/>
              <w:rPr>
                <w:bCs/>
                <w:i/>
                <w:color w:val="000000"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7D203E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3E" w:rsidRDefault="007D203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8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3E" w:rsidRDefault="007D203E">
            <w:pPr>
              <w:rPr>
                <w:rFonts w:ascii="Calibri" w:hAnsi="Calibri" w:cs="Calibri"/>
                <w:bCs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3E" w:rsidRDefault="007D203E" w:rsidP="0005720E">
            <w:pPr>
              <w:jc w:val="center"/>
              <w:rPr>
                <w:bCs/>
                <w:i/>
                <w:color w:val="000000"/>
                <w:sz w:val="3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7D203E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3E" w:rsidRDefault="007D203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9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3E" w:rsidRDefault="007D203E">
            <w:pPr>
              <w:rPr>
                <w:rFonts w:ascii="Calibri" w:hAnsi="Calibri" w:cs="Calibri"/>
                <w:bCs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3E" w:rsidRDefault="007D203E" w:rsidP="0005720E">
            <w:pPr>
              <w:jc w:val="center"/>
              <w:rPr>
                <w:bCs/>
                <w:i/>
                <w:color w:val="000000"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7D203E" w:rsidTr="006F052A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3E" w:rsidRDefault="007D203E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10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3E" w:rsidRDefault="007D203E">
            <w:pPr>
              <w:rPr>
                <w:rFonts w:ascii="Calibri" w:hAnsi="Calibri" w:cs="Calibri"/>
                <w:bCs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Cs/>
                <w:sz w:val="22"/>
                <w:lang w:eastAsia="en-US" w:bidi="en-US"/>
              </w:rPr>
              <w:t>........................................................................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3E" w:rsidRDefault="007D203E" w:rsidP="0005720E">
            <w:pPr>
              <w:jc w:val="center"/>
              <w:rPr>
                <w:bCs/>
                <w:i/>
                <w:color w:val="000000"/>
                <w:sz w:val="20"/>
                <w:lang w:eastAsia="en-US" w:bidi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 w:bidi="en-US"/>
              </w:rPr>
              <w:t>000, 00 €</w:t>
            </w:r>
          </w:p>
        </w:tc>
      </w:tr>
      <w:tr w:rsidR="007D203E" w:rsidTr="00325803">
        <w:trPr>
          <w:trHeight w:val="637"/>
        </w:trPr>
        <w:tc>
          <w:tcPr>
            <w:tcW w:w="6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203E" w:rsidRPr="00325803" w:rsidRDefault="00D96ACF" w:rsidP="00325803">
            <w:pPr>
              <w:jc w:val="center"/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  <w:t>CENA PROJEKTU SPOL</w:t>
            </w:r>
            <w:r w:rsidR="007D203E" w:rsidRPr="00325803"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  <w:t>U</w:t>
            </w:r>
            <w:r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  <w:t> S DPH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203E" w:rsidRPr="00325803" w:rsidRDefault="007D203E">
            <w:pPr>
              <w:jc w:val="center"/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  <w:t>0 000, 0</w:t>
            </w:r>
            <w:r w:rsidRPr="00325803">
              <w:rPr>
                <w:rFonts w:ascii="Calibri" w:hAnsi="Calibri" w:cs="Calibri"/>
                <w:b/>
                <w:bCs/>
                <w:sz w:val="22"/>
                <w:lang w:eastAsia="en-US" w:bidi="en-US"/>
              </w:rPr>
              <w:t>0 €</w:t>
            </w:r>
          </w:p>
        </w:tc>
      </w:tr>
    </w:tbl>
    <w:p w:rsidR="006F052A" w:rsidRDefault="006F052A" w:rsidP="00C42CC8">
      <w:pPr>
        <w:jc w:val="both"/>
        <w:rPr>
          <w:rFonts w:ascii="Arial" w:hAnsi="Arial" w:cs="Arial"/>
          <w:sz w:val="22"/>
        </w:rPr>
      </w:pPr>
    </w:p>
    <w:p w:rsidR="006F052A" w:rsidRPr="00702812" w:rsidRDefault="006F052A" w:rsidP="00C42CC8">
      <w:pPr>
        <w:jc w:val="both"/>
        <w:rPr>
          <w:rFonts w:ascii="Arial" w:hAnsi="Arial" w:cs="Arial"/>
          <w:sz w:val="22"/>
        </w:rPr>
      </w:pPr>
    </w:p>
    <w:sectPr w:rsidR="006F052A" w:rsidRPr="007028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80" w:rsidRDefault="00B01980" w:rsidP="002F6297">
      <w:r>
        <w:separator/>
      </w:r>
    </w:p>
  </w:endnote>
  <w:endnote w:type="continuationSeparator" w:id="0">
    <w:p w:rsidR="00B01980" w:rsidRDefault="00B01980" w:rsidP="002F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97" w:rsidRDefault="00B01980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975">
      <w:rPr>
        <w:noProof/>
      </w:rPr>
      <w:t>3</w:t>
    </w:r>
    <w:r>
      <w:rPr>
        <w:noProof/>
      </w:rPr>
      <w:fldChar w:fldCharType="end"/>
    </w:r>
  </w:p>
  <w:p w:rsidR="002F6297" w:rsidRDefault="002F62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80" w:rsidRDefault="00B01980" w:rsidP="002F6297">
      <w:r>
        <w:separator/>
      </w:r>
    </w:p>
  </w:footnote>
  <w:footnote w:type="continuationSeparator" w:id="0">
    <w:p w:rsidR="00B01980" w:rsidRDefault="00B01980" w:rsidP="002F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A" w:rsidRDefault="00B01980" w:rsidP="007F3D1A">
    <w:pPr>
      <w:pStyle w:val="Hlavika"/>
      <w:jc w:val="right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C96D37">
      <w:rPr>
        <w:rFonts w:ascii="Calibri" w:hAnsi="Calibri" w:cs="Calibri"/>
        <w:i/>
        <w:sz w:val="20"/>
      </w:rPr>
      <w:t>Zmluva o poskytnutí</w:t>
    </w:r>
    <w:r w:rsidR="007F3D1A">
      <w:rPr>
        <w:rFonts w:ascii="Calibri" w:hAnsi="Calibri" w:cs="Calibri"/>
        <w:i/>
        <w:sz w:val="20"/>
      </w:rPr>
      <w:t xml:space="preserve"> nenávratného finančného príspevku</w:t>
    </w:r>
  </w:p>
  <w:p w:rsidR="00C96D37" w:rsidRDefault="0096769E" w:rsidP="007F3D1A">
    <w:pPr>
      <w:pStyle w:val="Hlavika"/>
      <w:jc w:val="right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sz w:val="20"/>
      </w:rPr>
      <w:t xml:space="preserve"> na vý</w:t>
    </w:r>
    <w:r w:rsidR="0098171F">
      <w:rPr>
        <w:rFonts w:ascii="Calibri" w:hAnsi="Calibri" w:cs="Calibri"/>
        <w:i/>
        <w:sz w:val="20"/>
      </w:rPr>
      <w:t>zvu :</w:t>
    </w:r>
    <w:r w:rsidR="00D96ACF">
      <w:rPr>
        <w:rFonts w:ascii="Calibri" w:hAnsi="Calibri" w:cs="Calibri"/>
        <w:i/>
        <w:sz w:val="20"/>
      </w:rPr>
      <w:t xml:space="preserve"> ISMRMT01201</w:t>
    </w:r>
    <w:r w:rsidR="000952A1">
      <w:rPr>
        <w:rFonts w:ascii="Calibri" w:hAnsi="Calibri" w:cs="Calibri"/>
        <w:i/>
        <w:sz w:val="20"/>
      </w:rPr>
      <w:t>6</w:t>
    </w:r>
    <w:r w:rsidR="0073605B">
      <w:rPr>
        <w:rFonts w:ascii="Calibri" w:hAnsi="Calibri" w:cs="Calibri"/>
        <w:i/>
        <w:sz w:val="20"/>
      </w:rPr>
      <w:t>, číslo zmluvy : 000000 / 0.0 - 0</w:t>
    </w:r>
    <w:r w:rsidR="008B011A">
      <w:rPr>
        <w:rFonts w:ascii="Calibri" w:hAnsi="Calibri" w:cs="Calibri"/>
        <w:i/>
        <w:sz w:val="20"/>
      </w:rPr>
      <w:t>0</w:t>
    </w:r>
  </w:p>
  <w:p w:rsidR="00C96D37" w:rsidRDefault="00C96D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3362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02A324E"/>
    <w:multiLevelType w:val="hybridMultilevel"/>
    <w:tmpl w:val="94540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22E27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67E24F9"/>
    <w:multiLevelType w:val="hybridMultilevel"/>
    <w:tmpl w:val="2B9C6A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A23829"/>
    <w:multiLevelType w:val="multilevel"/>
    <w:tmpl w:val="95C8C6F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7" w15:restartNumberingAfterBreak="0">
    <w:nsid w:val="60BF57C8"/>
    <w:multiLevelType w:val="multilevel"/>
    <w:tmpl w:val="517C5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2232494"/>
    <w:multiLevelType w:val="hybridMultilevel"/>
    <w:tmpl w:val="ECDA25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7E4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603EC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CC8"/>
    <w:rsid w:val="00000AFA"/>
    <w:rsid w:val="00000FC2"/>
    <w:rsid w:val="00010E5E"/>
    <w:rsid w:val="000232DD"/>
    <w:rsid w:val="00032338"/>
    <w:rsid w:val="00032859"/>
    <w:rsid w:val="00042558"/>
    <w:rsid w:val="00047850"/>
    <w:rsid w:val="0005720E"/>
    <w:rsid w:val="0009472B"/>
    <w:rsid w:val="000952A1"/>
    <w:rsid w:val="000A7A51"/>
    <w:rsid w:val="000B196A"/>
    <w:rsid w:val="000E626C"/>
    <w:rsid w:val="001010F9"/>
    <w:rsid w:val="0012322A"/>
    <w:rsid w:val="00125EC0"/>
    <w:rsid w:val="001A74B0"/>
    <w:rsid w:val="001B3BAD"/>
    <w:rsid w:val="001B7E64"/>
    <w:rsid w:val="001D1160"/>
    <w:rsid w:val="001D63FC"/>
    <w:rsid w:val="001E2345"/>
    <w:rsid w:val="001F3538"/>
    <w:rsid w:val="001F4A18"/>
    <w:rsid w:val="0020709A"/>
    <w:rsid w:val="002137C1"/>
    <w:rsid w:val="00215EC3"/>
    <w:rsid w:val="00221D22"/>
    <w:rsid w:val="0022551E"/>
    <w:rsid w:val="002521B7"/>
    <w:rsid w:val="00280C13"/>
    <w:rsid w:val="002B1CFF"/>
    <w:rsid w:val="002B57C4"/>
    <w:rsid w:val="002B5CDD"/>
    <w:rsid w:val="002F6297"/>
    <w:rsid w:val="00321556"/>
    <w:rsid w:val="00325803"/>
    <w:rsid w:val="00347E49"/>
    <w:rsid w:val="003A5402"/>
    <w:rsid w:val="003A707A"/>
    <w:rsid w:val="003B71A2"/>
    <w:rsid w:val="003C67B4"/>
    <w:rsid w:val="003E6568"/>
    <w:rsid w:val="003E7FE2"/>
    <w:rsid w:val="003F294E"/>
    <w:rsid w:val="004006B6"/>
    <w:rsid w:val="00400874"/>
    <w:rsid w:val="00405208"/>
    <w:rsid w:val="00411DAB"/>
    <w:rsid w:val="004501D4"/>
    <w:rsid w:val="004850B7"/>
    <w:rsid w:val="004923D1"/>
    <w:rsid w:val="004B18ED"/>
    <w:rsid w:val="004B2714"/>
    <w:rsid w:val="004C14C8"/>
    <w:rsid w:val="004C2136"/>
    <w:rsid w:val="004C6917"/>
    <w:rsid w:val="00501C97"/>
    <w:rsid w:val="0050268E"/>
    <w:rsid w:val="00517EF6"/>
    <w:rsid w:val="00526442"/>
    <w:rsid w:val="00530551"/>
    <w:rsid w:val="00535468"/>
    <w:rsid w:val="00550585"/>
    <w:rsid w:val="00580BDE"/>
    <w:rsid w:val="005B014F"/>
    <w:rsid w:val="005D6783"/>
    <w:rsid w:val="005E2C54"/>
    <w:rsid w:val="005E4783"/>
    <w:rsid w:val="005F2796"/>
    <w:rsid w:val="005F3C85"/>
    <w:rsid w:val="006001BF"/>
    <w:rsid w:val="00625F3E"/>
    <w:rsid w:val="00630A1E"/>
    <w:rsid w:val="00644A65"/>
    <w:rsid w:val="006633CB"/>
    <w:rsid w:val="00663889"/>
    <w:rsid w:val="00665E0D"/>
    <w:rsid w:val="00676DB6"/>
    <w:rsid w:val="00676E0A"/>
    <w:rsid w:val="006A6D01"/>
    <w:rsid w:val="006A7254"/>
    <w:rsid w:val="006B1237"/>
    <w:rsid w:val="006C0975"/>
    <w:rsid w:val="006C2B7F"/>
    <w:rsid w:val="006C78E9"/>
    <w:rsid w:val="006E56EB"/>
    <w:rsid w:val="006F052A"/>
    <w:rsid w:val="006F64AC"/>
    <w:rsid w:val="00701B9D"/>
    <w:rsid w:val="00702812"/>
    <w:rsid w:val="00734215"/>
    <w:rsid w:val="0073605B"/>
    <w:rsid w:val="007427B0"/>
    <w:rsid w:val="0075550F"/>
    <w:rsid w:val="007628A3"/>
    <w:rsid w:val="00770BB9"/>
    <w:rsid w:val="007722E9"/>
    <w:rsid w:val="007A164C"/>
    <w:rsid w:val="007B19CE"/>
    <w:rsid w:val="007B39A1"/>
    <w:rsid w:val="007C0FBD"/>
    <w:rsid w:val="007D203E"/>
    <w:rsid w:val="007E2354"/>
    <w:rsid w:val="007F3D1A"/>
    <w:rsid w:val="008041D1"/>
    <w:rsid w:val="00815A8A"/>
    <w:rsid w:val="00825373"/>
    <w:rsid w:val="0085675D"/>
    <w:rsid w:val="008912EE"/>
    <w:rsid w:val="008A775F"/>
    <w:rsid w:val="008B011A"/>
    <w:rsid w:val="008C0D83"/>
    <w:rsid w:val="008C674B"/>
    <w:rsid w:val="008D7E93"/>
    <w:rsid w:val="008E793D"/>
    <w:rsid w:val="008F119B"/>
    <w:rsid w:val="008F521E"/>
    <w:rsid w:val="00902A41"/>
    <w:rsid w:val="0092222A"/>
    <w:rsid w:val="00926F57"/>
    <w:rsid w:val="00956AD0"/>
    <w:rsid w:val="009668D1"/>
    <w:rsid w:val="0096769E"/>
    <w:rsid w:val="0098171F"/>
    <w:rsid w:val="009860BD"/>
    <w:rsid w:val="00990EA8"/>
    <w:rsid w:val="00997BC3"/>
    <w:rsid w:val="00A33FE7"/>
    <w:rsid w:val="00A941AC"/>
    <w:rsid w:val="00AA1BAA"/>
    <w:rsid w:val="00AF00B5"/>
    <w:rsid w:val="00B01980"/>
    <w:rsid w:val="00B131C2"/>
    <w:rsid w:val="00B24C24"/>
    <w:rsid w:val="00B3074D"/>
    <w:rsid w:val="00B8577B"/>
    <w:rsid w:val="00B86B17"/>
    <w:rsid w:val="00BA1B59"/>
    <w:rsid w:val="00BD1807"/>
    <w:rsid w:val="00BE4DE7"/>
    <w:rsid w:val="00C01F79"/>
    <w:rsid w:val="00C17EF6"/>
    <w:rsid w:val="00C24E12"/>
    <w:rsid w:val="00C338E2"/>
    <w:rsid w:val="00C42CC8"/>
    <w:rsid w:val="00C94A00"/>
    <w:rsid w:val="00C96D37"/>
    <w:rsid w:val="00CA7932"/>
    <w:rsid w:val="00CB058D"/>
    <w:rsid w:val="00CD371C"/>
    <w:rsid w:val="00CD42BE"/>
    <w:rsid w:val="00CE308B"/>
    <w:rsid w:val="00D0735A"/>
    <w:rsid w:val="00D22884"/>
    <w:rsid w:val="00D479BB"/>
    <w:rsid w:val="00D72036"/>
    <w:rsid w:val="00D96ACF"/>
    <w:rsid w:val="00DB0BDF"/>
    <w:rsid w:val="00DB6BEA"/>
    <w:rsid w:val="00DC391F"/>
    <w:rsid w:val="00DC5CF0"/>
    <w:rsid w:val="00E01501"/>
    <w:rsid w:val="00E01B88"/>
    <w:rsid w:val="00E27DD3"/>
    <w:rsid w:val="00E9317C"/>
    <w:rsid w:val="00EA0AB7"/>
    <w:rsid w:val="00ED727F"/>
    <w:rsid w:val="00EE69AD"/>
    <w:rsid w:val="00EE6F91"/>
    <w:rsid w:val="00EF29F3"/>
    <w:rsid w:val="00F018F5"/>
    <w:rsid w:val="00F11AB0"/>
    <w:rsid w:val="00F202F1"/>
    <w:rsid w:val="00F248ED"/>
    <w:rsid w:val="00F46C5B"/>
    <w:rsid w:val="00F65A07"/>
    <w:rsid w:val="00F74914"/>
    <w:rsid w:val="00F83AE5"/>
    <w:rsid w:val="00F9651B"/>
    <w:rsid w:val="00FB3B56"/>
    <w:rsid w:val="00FD1197"/>
    <w:rsid w:val="00FE09A9"/>
    <w:rsid w:val="00FE5023"/>
    <w:rsid w:val="00FE6585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DEB3E5"/>
  <w15:docId w15:val="{9315FB5B-8D19-4430-B2CB-50763D1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42C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F62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F629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F62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F6297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3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33CB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y"/>
    <w:rsid w:val="001E2345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21D22"/>
    <w:pPr>
      <w:widowControl/>
      <w:autoSpaceDE/>
      <w:autoSpaceDN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21D22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221D22"/>
    <w:rPr>
      <w:rFonts w:cs="Times New Roman"/>
      <w:sz w:val="16"/>
      <w:szCs w:val="16"/>
    </w:rPr>
  </w:style>
  <w:style w:type="paragraph" w:customStyle="1" w:styleId="Char">
    <w:name w:val="Char"/>
    <w:basedOn w:val="Normlny"/>
    <w:rsid w:val="00D0735A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24E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BC3D-F747-4F3F-B824-516AC9B0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cp:lastModifiedBy>Karolína Partlová</cp:lastModifiedBy>
  <cp:revision>3</cp:revision>
  <cp:lastPrinted>2015-08-05T14:53:00Z</cp:lastPrinted>
  <dcterms:created xsi:type="dcterms:W3CDTF">2016-10-12T10:16:00Z</dcterms:created>
  <dcterms:modified xsi:type="dcterms:W3CDTF">2017-05-15T14:49:00Z</dcterms:modified>
</cp:coreProperties>
</file>